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C70A0" w14:textId="6C91B7AF" w:rsidR="001434EA" w:rsidRPr="007A7FF0" w:rsidRDefault="00040925" w:rsidP="007A7FF0">
      <w:pPr>
        <w:rPr>
          <w:sz w:val="44"/>
          <w:szCs w:val="44"/>
        </w:rPr>
      </w:pPr>
      <w:r w:rsidRPr="00040925">
        <w:rPr>
          <w:noProof/>
          <w:sz w:val="44"/>
          <w:szCs w:val="44"/>
        </w:rPr>
        <w:drawing>
          <wp:inline distT="0" distB="0" distL="0" distR="0" wp14:anchorId="19E81F52" wp14:editId="5FD88B15">
            <wp:extent cx="1113155" cy="1065530"/>
            <wp:effectExtent l="0" t="0" r="0" b="0"/>
            <wp:docPr id="1844849074" name="Picture 1" descr="C:\Users\544363\AppData\Local\Microsoft\Windows\INetCache\Content.MSO\F9181F6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44363\AppData\Local\Microsoft\Windows\INetCache\Content.MSO\F9181F6D.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3155" cy="1065530"/>
                    </a:xfrm>
                    <a:prstGeom prst="rect">
                      <a:avLst/>
                    </a:prstGeom>
                    <a:noFill/>
                    <a:ln>
                      <a:noFill/>
                    </a:ln>
                  </pic:spPr>
                </pic:pic>
              </a:graphicData>
            </a:graphic>
          </wp:inline>
        </w:drawing>
      </w:r>
    </w:p>
    <w:p w14:paraId="65E21FBA" w14:textId="77777777" w:rsidR="001C56D2" w:rsidRPr="007A7FF0" w:rsidRDefault="001C56D2" w:rsidP="001C56D2">
      <w:pPr>
        <w:jc w:val="center"/>
        <w:rPr>
          <w:rFonts w:cs="Arial"/>
          <w:b/>
        </w:rPr>
      </w:pPr>
      <w:r w:rsidRPr="007A7FF0">
        <w:rPr>
          <w:rFonts w:cs="Arial"/>
          <w:b/>
        </w:rPr>
        <w:t>Job Description</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528"/>
      </w:tblGrid>
      <w:tr w:rsidR="001C56D2" w:rsidRPr="007A7FF0" w14:paraId="7793DE82" w14:textId="77777777" w:rsidTr="001314BF">
        <w:trPr>
          <w:trHeight w:val="233"/>
        </w:trPr>
        <w:tc>
          <w:tcPr>
            <w:tcW w:w="3936" w:type="dxa"/>
          </w:tcPr>
          <w:p w14:paraId="2EE80E18" w14:textId="1166EB8F" w:rsidR="001C56D2" w:rsidRPr="007A7FF0" w:rsidRDefault="001C56D2" w:rsidP="009F6304">
            <w:pPr>
              <w:rPr>
                <w:rFonts w:cs="Arial"/>
              </w:rPr>
            </w:pPr>
            <w:r w:rsidRPr="007A7FF0">
              <w:rPr>
                <w:rFonts w:cs="Arial"/>
              </w:rPr>
              <w:t>Job Title:</w:t>
            </w:r>
            <w:r w:rsidR="006A4823">
              <w:rPr>
                <w:rFonts w:cs="Arial"/>
              </w:rPr>
              <w:t xml:space="preserve"> </w:t>
            </w:r>
          </w:p>
        </w:tc>
        <w:tc>
          <w:tcPr>
            <w:tcW w:w="5528" w:type="dxa"/>
          </w:tcPr>
          <w:p w14:paraId="17717B4C" w14:textId="1DC342A3" w:rsidR="001C56D2" w:rsidRPr="007A7FF0" w:rsidRDefault="00040925" w:rsidP="009F6304">
            <w:pPr>
              <w:rPr>
                <w:rFonts w:cs="Arial"/>
              </w:rPr>
            </w:pPr>
            <w:r>
              <w:rPr>
                <w:rFonts w:cs="Arial"/>
              </w:rPr>
              <w:t>Management Accountant</w:t>
            </w:r>
          </w:p>
        </w:tc>
      </w:tr>
      <w:tr w:rsidR="001C56D2" w:rsidRPr="007A7FF0" w14:paraId="1E216C36" w14:textId="77777777" w:rsidTr="009F6304">
        <w:tc>
          <w:tcPr>
            <w:tcW w:w="3936" w:type="dxa"/>
          </w:tcPr>
          <w:p w14:paraId="7ECC2180" w14:textId="77777777" w:rsidR="001C56D2" w:rsidRPr="007A7FF0" w:rsidRDefault="001C56D2" w:rsidP="00100324">
            <w:pPr>
              <w:rPr>
                <w:rFonts w:cs="Arial"/>
              </w:rPr>
            </w:pPr>
            <w:r w:rsidRPr="007A7FF0">
              <w:rPr>
                <w:rFonts w:cs="Arial"/>
              </w:rPr>
              <w:t>Faculty/</w:t>
            </w:r>
            <w:r w:rsidR="003B6ABE">
              <w:rPr>
                <w:rFonts w:cs="Arial"/>
              </w:rPr>
              <w:t>Professional Directorate</w:t>
            </w:r>
            <w:r w:rsidRPr="007A7FF0">
              <w:rPr>
                <w:rFonts w:cs="Arial"/>
              </w:rPr>
              <w:t>:</w:t>
            </w:r>
          </w:p>
        </w:tc>
        <w:tc>
          <w:tcPr>
            <w:tcW w:w="5528" w:type="dxa"/>
          </w:tcPr>
          <w:p w14:paraId="782E2A80" w14:textId="69829620" w:rsidR="001C56D2" w:rsidRPr="007A7FF0" w:rsidRDefault="00040925" w:rsidP="001C56D2">
            <w:pPr>
              <w:rPr>
                <w:rFonts w:cs="Arial"/>
              </w:rPr>
            </w:pPr>
            <w:r>
              <w:rPr>
                <w:rFonts w:cs="Arial"/>
              </w:rPr>
              <w:t>Finance</w:t>
            </w:r>
          </w:p>
        </w:tc>
      </w:tr>
      <w:tr w:rsidR="00100324" w:rsidRPr="007A7FF0" w14:paraId="09A0ACD9" w14:textId="77777777" w:rsidTr="009F6304">
        <w:tc>
          <w:tcPr>
            <w:tcW w:w="3936" w:type="dxa"/>
          </w:tcPr>
          <w:p w14:paraId="034102E7" w14:textId="77777777" w:rsidR="00100324" w:rsidRPr="007A7FF0" w:rsidRDefault="00100324" w:rsidP="001C56D2">
            <w:pPr>
              <w:rPr>
                <w:rFonts w:cs="Arial"/>
              </w:rPr>
            </w:pPr>
            <w:r>
              <w:rPr>
                <w:rFonts w:cs="Arial"/>
              </w:rPr>
              <w:t>Subject Group/Team:</w:t>
            </w:r>
          </w:p>
        </w:tc>
        <w:tc>
          <w:tcPr>
            <w:tcW w:w="5528" w:type="dxa"/>
          </w:tcPr>
          <w:p w14:paraId="7018FCA1" w14:textId="6698CC92" w:rsidR="00100324" w:rsidRPr="007A7FF0" w:rsidRDefault="002D4819" w:rsidP="001C56D2">
            <w:pPr>
              <w:rPr>
                <w:rFonts w:cs="Arial"/>
              </w:rPr>
            </w:pPr>
            <w:r>
              <w:rPr>
                <w:rFonts w:cs="Arial"/>
              </w:rPr>
              <w:t>Management Accounts</w:t>
            </w:r>
          </w:p>
        </w:tc>
      </w:tr>
      <w:tr w:rsidR="001C56D2" w:rsidRPr="007A7FF0" w14:paraId="7427800B" w14:textId="77777777" w:rsidTr="009F6304">
        <w:tc>
          <w:tcPr>
            <w:tcW w:w="3936" w:type="dxa"/>
          </w:tcPr>
          <w:p w14:paraId="7413AAB7" w14:textId="77777777" w:rsidR="001C56D2" w:rsidRPr="007A7FF0" w:rsidRDefault="001C56D2" w:rsidP="001C56D2">
            <w:pPr>
              <w:rPr>
                <w:rFonts w:cs="Arial"/>
              </w:rPr>
            </w:pPr>
            <w:r w:rsidRPr="007A7FF0">
              <w:rPr>
                <w:rFonts w:cs="Arial"/>
              </w:rPr>
              <w:t>Reporting to:</w:t>
            </w:r>
          </w:p>
        </w:tc>
        <w:tc>
          <w:tcPr>
            <w:tcW w:w="5528" w:type="dxa"/>
          </w:tcPr>
          <w:p w14:paraId="31891CED" w14:textId="18E61A49" w:rsidR="001C56D2" w:rsidRPr="007A7FF0" w:rsidRDefault="002D4819" w:rsidP="001C56D2">
            <w:pPr>
              <w:rPr>
                <w:rFonts w:cs="Arial"/>
              </w:rPr>
            </w:pPr>
            <w:r>
              <w:rPr>
                <w:rFonts w:cs="Arial"/>
              </w:rPr>
              <w:t>Head of Management Accounts</w:t>
            </w:r>
          </w:p>
        </w:tc>
      </w:tr>
      <w:tr w:rsidR="001C56D2" w:rsidRPr="007A7FF0" w14:paraId="3C32D244" w14:textId="77777777" w:rsidTr="009F6304">
        <w:tc>
          <w:tcPr>
            <w:tcW w:w="3936" w:type="dxa"/>
          </w:tcPr>
          <w:p w14:paraId="2A681EEF" w14:textId="77777777" w:rsidR="001C56D2" w:rsidRPr="007A7FF0" w:rsidRDefault="001C56D2" w:rsidP="001C56D2">
            <w:pPr>
              <w:rPr>
                <w:rFonts w:cs="Arial"/>
              </w:rPr>
            </w:pPr>
            <w:r w:rsidRPr="007A7FF0">
              <w:rPr>
                <w:rFonts w:cs="Arial"/>
              </w:rPr>
              <w:t>Duration:</w:t>
            </w:r>
          </w:p>
        </w:tc>
        <w:tc>
          <w:tcPr>
            <w:tcW w:w="5528" w:type="dxa"/>
          </w:tcPr>
          <w:p w14:paraId="777770E4" w14:textId="285ABBC7" w:rsidR="001C56D2" w:rsidRPr="007A7FF0" w:rsidRDefault="002D4819" w:rsidP="001C56D2">
            <w:pPr>
              <w:rPr>
                <w:rFonts w:cs="Arial"/>
              </w:rPr>
            </w:pPr>
            <w:r>
              <w:rPr>
                <w:rFonts w:cs="Arial"/>
              </w:rPr>
              <w:t>Permanent</w:t>
            </w:r>
          </w:p>
        </w:tc>
      </w:tr>
      <w:sdt>
        <w:sdtPr>
          <w:rPr>
            <w:rFonts w:cs="Arial"/>
          </w:rPr>
          <w:id w:val="6565178"/>
          <w:lock w:val="sdtContentLocked"/>
          <w:placeholder>
            <w:docPart w:val="DefaultPlaceholder_22675703"/>
          </w:placeholder>
        </w:sdtPr>
        <w:sdtEndPr/>
        <w:sdtContent>
          <w:tr w:rsidR="001C56D2" w:rsidRPr="007A7FF0" w14:paraId="008DEED1" w14:textId="77777777" w:rsidTr="009F6304">
            <w:tc>
              <w:tcPr>
                <w:tcW w:w="3936" w:type="dxa"/>
              </w:tcPr>
              <w:p w14:paraId="04B942DD" w14:textId="77777777" w:rsidR="001C56D2" w:rsidRPr="007A7FF0" w:rsidRDefault="001C56D2" w:rsidP="001C56D2">
                <w:pPr>
                  <w:rPr>
                    <w:rFonts w:cs="Arial"/>
                  </w:rPr>
                </w:pPr>
                <w:r w:rsidRPr="007A7FF0">
                  <w:rPr>
                    <w:rFonts w:cs="Arial"/>
                  </w:rPr>
                  <w:t xml:space="preserve">Job Family: </w:t>
                </w:r>
              </w:p>
            </w:tc>
            <w:tc>
              <w:tcPr>
                <w:tcW w:w="5528" w:type="dxa"/>
              </w:tcPr>
              <w:p w14:paraId="5246C8B0" w14:textId="77777777" w:rsidR="001C56D2" w:rsidRPr="007A7FF0" w:rsidRDefault="00A563C3" w:rsidP="00A563C3">
                <w:pPr>
                  <w:rPr>
                    <w:rFonts w:cs="Arial"/>
                  </w:rPr>
                </w:pPr>
                <w:r w:rsidRPr="007A7FF0">
                  <w:rPr>
                    <w:rFonts w:cs="Arial"/>
                  </w:rPr>
                  <w:t>Finance</w:t>
                </w:r>
              </w:p>
            </w:tc>
          </w:tr>
        </w:sdtContent>
      </w:sdt>
      <w:sdt>
        <w:sdtPr>
          <w:rPr>
            <w:rFonts w:cs="Arial"/>
          </w:rPr>
          <w:id w:val="6565179"/>
          <w:lock w:val="sdtContentLocked"/>
          <w:placeholder>
            <w:docPart w:val="DefaultPlaceholder_22675703"/>
          </w:placeholder>
        </w:sdtPr>
        <w:sdtEndPr/>
        <w:sdtContent>
          <w:tr w:rsidR="001C56D2" w:rsidRPr="007A7FF0" w14:paraId="5A39AB3B" w14:textId="77777777" w:rsidTr="009F6304">
            <w:tc>
              <w:tcPr>
                <w:tcW w:w="3936" w:type="dxa"/>
              </w:tcPr>
              <w:p w14:paraId="600F8A76" w14:textId="77777777" w:rsidR="001C56D2" w:rsidRPr="007A7FF0" w:rsidRDefault="001C56D2" w:rsidP="001C56D2">
                <w:pPr>
                  <w:rPr>
                    <w:rFonts w:cs="Arial"/>
                  </w:rPr>
                </w:pPr>
                <w:r w:rsidRPr="007A7FF0">
                  <w:rPr>
                    <w:rFonts w:cs="Arial"/>
                  </w:rPr>
                  <w:t>Pay Band:</w:t>
                </w:r>
              </w:p>
            </w:tc>
            <w:tc>
              <w:tcPr>
                <w:tcW w:w="5528" w:type="dxa"/>
              </w:tcPr>
              <w:p w14:paraId="4F3FB619" w14:textId="77777777" w:rsidR="001C56D2" w:rsidRPr="007A7FF0" w:rsidRDefault="008E4C36" w:rsidP="001C56D2">
                <w:pPr>
                  <w:rPr>
                    <w:rFonts w:cs="Arial"/>
                  </w:rPr>
                </w:pPr>
                <w:r w:rsidRPr="007A7FF0">
                  <w:rPr>
                    <w:rFonts w:cs="Arial"/>
                  </w:rPr>
                  <w:t>7</w:t>
                </w:r>
              </w:p>
            </w:tc>
          </w:tr>
        </w:sdtContent>
      </w:sdt>
      <w:sdt>
        <w:sdtPr>
          <w:rPr>
            <w:rFonts w:cs="Arial"/>
          </w:rPr>
          <w:id w:val="6565180"/>
          <w:lock w:val="sdtContentLocked"/>
          <w:placeholder>
            <w:docPart w:val="DefaultPlaceholder_22675703"/>
          </w:placeholder>
        </w:sdtPr>
        <w:sdtEndPr/>
        <w:sdtContent>
          <w:tr w:rsidR="001C56D2" w:rsidRPr="007A7FF0" w14:paraId="02394EA8" w14:textId="77777777" w:rsidTr="009F6304">
            <w:tc>
              <w:tcPr>
                <w:tcW w:w="3936" w:type="dxa"/>
              </w:tcPr>
              <w:p w14:paraId="716AE194" w14:textId="77777777" w:rsidR="001C56D2" w:rsidRPr="007A7FF0" w:rsidRDefault="001C56D2" w:rsidP="001C56D2">
                <w:pPr>
                  <w:rPr>
                    <w:rFonts w:cs="Arial"/>
                  </w:rPr>
                </w:pPr>
                <w:r w:rsidRPr="007A7FF0">
                  <w:rPr>
                    <w:rFonts w:cs="Arial"/>
                  </w:rPr>
                  <w:t>Benchmark Profile:</w:t>
                </w:r>
              </w:p>
            </w:tc>
            <w:tc>
              <w:tcPr>
                <w:tcW w:w="5528" w:type="dxa"/>
              </w:tcPr>
              <w:p w14:paraId="2C5CE13B" w14:textId="77777777" w:rsidR="001C56D2" w:rsidRPr="007A7FF0" w:rsidRDefault="00CE5CC8" w:rsidP="00A563C3">
                <w:pPr>
                  <w:rPr>
                    <w:rFonts w:cs="Arial"/>
                  </w:rPr>
                </w:pPr>
                <w:r w:rsidRPr="007A7FF0">
                  <w:rPr>
                    <w:rFonts w:cs="Arial"/>
                  </w:rPr>
                  <w:t>Team Leader (</w:t>
                </w:r>
                <w:r w:rsidR="00A563C3" w:rsidRPr="007A7FF0">
                  <w:rPr>
                    <w:rFonts w:cs="Arial"/>
                  </w:rPr>
                  <w:t>Finance</w:t>
                </w:r>
                <w:r w:rsidRPr="007A7FF0">
                  <w:rPr>
                    <w:rFonts w:cs="Arial"/>
                  </w:rPr>
                  <w:t>)</w:t>
                </w:r>
                <w:r w:rsidR="008E4C36" w:rsidRPr="007A7FF0">
                  <w:rPr>
                    <w:rFonts w:cs="Arial"/>
                  </w:rPr>
                  <w:t xml:space="preserve"> Band 7</w:t>
                </w:r>
              </w:p>
            </w:tc>
          </w:tr>
        </w:sdtContent>
      </w:sdt>
      <w:tr w:rsidR="001C56D2" w:rsidRPr="007A7FF0" w14:paraId="7B58F466" w14:textId="77777777" w:rsidTr="009F6304">
        <w:tc>
          <w:tcPr>
            <w:tcW w:w="3936" w:type="dxa"/>
          </w:tcPr>
          <w:p w14:paraId="6B8B3BAD" w14:textId="77777777" w:rsidR="001C56D2" w:rsidRPr="007A7FF0" w:rsidRDefault="00F35F79" w:rsidP="001C56D2">
            <w:pPr>
              <w:rPr>
                <w:rFonts w:cs="Arial"/>
              </w:rPr>
            </w:pPr>
            <w:r w:rsidRPr="007A7FF0">
              <w:rPr>
                <w:rFonts w:cs="Arial"/>
              </w:rPr>
              <w:t>DBS</w:t>
            </w:r>
            <w:r w:rsidR="001C56D2" w:rsidRPr="007A7FF0">
              <w:rPr>
                <w:rFonts w:cs="Arial"/>
              </w:rPr>
              <w:t xml:space="preserve"> Disclosure requirement:</w:t>
            </w:r>
          </w:p>
        </w:tc>
        <w:tc>
          <w:tcPr>
            <w:tcW w:w="5528" w:type="dxa"/>
          </w:tcPr>
          <w:p w14:paraId="577D41FA" w14:textId="77777777" w:rsidR="001C56D2" w:rsidRPr="007A7FF0" w:rsidRDefault="001C56D2" w:rsidP="001C56D2">
            <w:pPr>
              <w:rPr>
                <w:rFonts w:cs="Arial"/>
              </w:rPr>
            </w:pPr>
          </w:p>
        </w:tc>
      </w:tr>
      <w:tr w:rsidR="001C56D2" w:rsidRPr="007A7FF0" w14:paraId="2FB51A27" w14:textId="77777777" w:rsidTr="00AC7CE0">
        <w:trPr>
          <w:trHeight w:val="70"/>
        </w:trPr>
        <w:tc>
          <w:tcPr>
            <w:tcW w:w="3936" w:type="dxa"/>
          </w:tcPr>
          <w:p w14:paraId="1EA4F26E" w14:textId="77777777" w:rsidR="001C56D2" w:rsidRPr="007A7FF0" w:rsidRDefault="001C56D2" w:rsidP="001C56D2">
            <w:pPr>
              <w:rPr>
                <w:rFonts w:cs="Arial"/>
              </w:rPr>
            </w:pPr>
            <w:r w:rsidRPr="007A7FF0">
              <w:rPr>
                <w:rFonts w:cs="Arial"/>
              </w:rPr>
              <w:t>Vacancy Reference:</w:t>
            </w:r>
          </w:p>
        </w:tc>
        <w:tc>
          <w:tcPr>
            <w:tcW w:w="5528" w:type="dxa"/>
          </w:tcPr>
          <w:p w14:paraId="38F525BA" w14:textId="77777777" w:rsidR="001C56D2" w:rsidRPr="007A7FF0" w:rsidRDefault="001C56D2" w:rsidP="001C56D2">
            <w:pPr>
              <w:rPr>
                <w:rFonts w:cs="Arial"/>
              </w:rPr>
            </w:pPr>
          </w:p>
        </w:tc>
      </w:tr>
    </w:tbl>
    <w:p w14:paraId="51B90BE1" w14:textId="77777777" w:rsidR="001C56D2" w:rsidRPr="007A7FF0" w:rsidRDefault="001C56D2" w:rsidP="001C56D2">
      <w:pPr>
        <w:spacing w:after="0" w:line="240" w:lineRule="auto"/>
        <w:jc w:val="center"/>
        <w:rPr>
          <w:rFonts w:cs="Arial"/>
        </w:rPr>
      </w:pPr>
    </w:p>
    <w:p w14:paraId="43099C0B" w14:textId="77777777" w:rsidR="00BD57C9" w:rsidRPr="007A7FF0" w:rsidRDefault="00BD57C9" w:rsidP="00BD57C9">
      <w:pPr>
        <w:spacing w:after="0" w:line="240" w:lineRule="auto"/>
        <w:jc w:val="center"/>
        <w:rPr>
          <w:rFonts w:cs="Arial"/>
          <w:b/>
        </w:rPr>
      </w:pPr>
      <w:r w:rsidRPr="007A7FF0">
        <w:rPr>
          <w:rFonts w:cs="Arial"/>
          <w:b/>
        </w:rPr>
        <w:t>Details Specific to the Post</w:t>
      </w:r>
    </w:p>
    <w:p w14:paraId="62B41BA6" w14:textId="77777777" w:rsidR="00BD57C9" w:rsidRPr="007A7FF0" w:rsidRDefault="00BD57C9" w:rsidP="00BD57C9">
      <w:pPr>
        <w:spacing w:after="0" w:line="240" w:lineRule="auto"/>
        <w:rPr>
          <w:rFonts w:cs="Arial"/>
          <w:b/>
        </w:rPr>
      </w:pPr>
    </w:p>
    <w:p w14:paraId="32959E59" w14:textId="77777777" w:rsidR="00BD57C9" w:rsidRDefault="00BD57C9" w:rsidP="00BD57C9">
      <w:pPr>
        <w:spacing w:after="0" w:line="240" w:lineRule="auto"/>
        <w:rPr>
          <w:rFonts w:cs="Arial"/>
          <w:b/>
        </w:rPr>
      </w:pPr>
      <w:r w:rsidRPr="007A7FF0">
        <w:rPr>
          <w:rFonts w:cs="Arial"/>
          <w:b/>
        </w:rPr>
        <w:t xml:space="preserve">Background and Context </w:t>
      </w:r>
    </w:p>
    <w:p w14:paraId="00CBAEA6" w14:textId="77777777" w:rsidR="005F7524" w:rsidRDefault="005F7524" w:rsidP="00BD57C9">
      <w:pPr>
        <w:spacing w:after="0" w:line="240" w:lineRule="auto"/>
      </w:pPr>
      <w:r>
        <w:t xml:space="preserve">The University of Hull has been changing the way people think for nearly a century. Our motto, Lampada Ferens, translates as ‘carrying the light of learning’, and over the years, we have shared that light with thousands of people from across the world. </w:t>
      </w:r>
    </w:p>
    <w:p w14:paraId="59D4740E" w14:textId="77777777" w:rsidR="005F7524" w:rsidRDefault="005F7524" w:rsidP="00BD57C9">
      <w:pPr>
        <w:spacing w:after="0" w:line="240" w:lineRule="auto"/>
      </w:pPr>
    </w:p>
    <w:p w14:paraId="1990AF1C" w14:textId="77777777" w:rsidR="005F7524" w:rsidRDefault="005F7524" w:rsidP="00BD57C9">
      <w:pPr>
        <w:spacing w:after="0" w:line="240" w:lineRule="auto"/>
      </w:pPr>
      <w:r>
        <w:t xml:space="preserve">As England’s 14th-oldest university, we have a proud heritage of academic excellence, and a history of creating and inspiring life-changing research and we have no plans to stop helping to build a better world. </w:t>
      </w:r>
    </w:p>
    <w:p w14:paraId="68D3B5CD" w14:textId="77777777" w:rsidR="005F7524" w:rsidRDefault="005F7524" w:rsidP="00BD57C9">
      <w:pPr>
        <w:spacing w:after="0" w:line="240" w:lineRule="auto"/>
      </w:pPr>
    </w:p>
    <w:p w14:paraId="6E0FD4B4" w14:textId="1CF25C28" w:rsidR="005F7524" w:rsidRDefault="005F7524" w:rsidP="00BD57C9">
      <w:pPr>
        <w:spacing w:after="0" w:line="240" w:lineRule="auto"/>
        <w:rPr>
          <w:rFonts w:cs="Arial"/>
          <w:b/>
        </w:rPr>
      </w:pPr>
      <w:r>
        <w:t>The University Finance function has the responsibility to maximise value for money and ensure increased efficiency, economy and effectiveness. Its focus is on developing a well-trained and coordinated workforce able to add value whilst complying with national guidelines, policy initiatives and its legislative responsibilities.</w:t>
      </w:r>
    </w:p>
    <w:p w14:paraId="2B741A48" w14:textId="77777777" w:rsidR="005F7524" w:rsidRPr="007A7FF0" w:rsidRDefault="005F7524" w:rsidP="00BD57C9">
      <w:pPr>
        <w:spacing w:after="0" w:line="240" w:lineRule="auto"/>
        <w:rPr>
          <w:rFonts w:cs="Arial"/>
          <w:b/>
        </w:rPr>
      </w:pPr>
    </w:p>
    <w:p w14:paraId="66EF9AFB" w14:textId="77777777" w:rsidR="00BD57C9" w:rsidRDefault="00BD57C9" w:rsidP="00BD57C9">
      <w:pPr>
        <w:pStyle w:val="Heading3"/>
        <w:rPr>
          <w:rFonts w:cs="Arial"/>
          <w:sz w:val="22"/>
          <w:szCs w:val="22"/>
        </w:rPr>
      </w:pPr>
      <w:r w:rsidRPr="007A7FF0">
        <w:rPr>
          <w:rFonts w:cs="Arial"/>
          <w:sz w:val="22"/>
          <w:szCs w:val="22"/>
        </w:rPr>
        <w:t>Specific Duties and Responsibilities of the post</w:t>
      </w:r>
    </w:p>
    <w:p w14:paraId="21C4E112" w14:textId="7854170F" w:rsidR="00D97B22" w:rsidRDefault="00D97B22" w:rsidP="00D97B22">
      <w:r>
        <w:t xml:space="preserve">You will be responsible for the consolidation of the group accounts as well as presentation of the financial statements for all entities within the group, this will include reporting that is required to external regulating bodies. </w:t>
      </w:r>
    </w:p>
    <w:p w14:paraId="6C59D93F" w14:textId="17C0BC1B" w:rsidR="00AE2D08" w:rsidRDefault="00D97B22" w:rsidP="00883D77">
      <w:r>
        <w:t xml:space="preserve">The following are some of the specific duties of the post: </w:t>
      </w:r>
    </w:p>
    <w:p w14:paraId="1D485892" w14:textId="42220CDA" w:rsidR="00D97B22" w:rsidRPr="00430C47" w:rsidRDefault="00D97B22" w:rsidP="00883D77">
      <w:pPr>
        <w:pStyle w:val="ListParagraph"/>
        <w:numPr>
          <w:ilvl w:val="0"/>
          <w:numId w:val="22"/>
        </w:numPr>
        <w:rPr>
          <w:rFonts w:asciiTheme="minorHAnsi" w:hAnsiTheme="minorHAnsi" w:cstheme="minorHAnsi"/>
          <w:sz w:val="22"/>
          <w:szCs w:val="22"/>
        </w:rPr>
      </w:pPr>
      <w:r w:rsidRPr="00430C47">
        <w:rPr>
          <w:rFonts w:asciiTheme="minorHAnsi" w:hAnsiTheme="minorHAnsi" w:cstheme="minorHAnsi"/>
          <w:sz w:val="22"/>
          <w:szCs w:val="22"/>
        </w:rPr>
        <w:t xml:space="preserve">Management and maintenance of the financial ledgers, accounts and cost centres to support both management and financial accounting. </w:t>
      </w:r>
    </w:p>
    <w:p w14:paraId="720ED042" w14:textId="6538DD62" w:rsidR="00D97B22" w:rsidRPr="00430C47" w:rsidRDefault="00D97B22" w:rsidP="00883D77">
      <w:pPr>
        <w:pStyle w:val="ListParagraph"/>
        <w:numPr>
          <w:ilvl w:val="0"/>
          <w:numId w:val="20"/>
        </w:numPr>
        <w:rPr>
          <w:rFonts w:asciiTheme="minorHAnsi" w:hAnsiTheme="minorHAnsi" w:cstheme="minorHAnsi"/>
          <w:sz w:val="22"/>
          <w:szCs w:val="22"/>
        </w:rPr>
      </w:pPr>
      <w:r w:rsidRPr="00430C47">
        <w:rPr>
          <w:rFonts w:asciiTheme="minorHAnsi" w:hAnsiTheme="minorHAnsi" w:cstheme="minorHAnsi"/>
          <w:sz w:val="22"/>
          <w:szCs w:val="22"/>
        </w:rPr>
        <w:t xml:space="preserve">Prepare and process journals. Accrue and prepay income and expenditure in accordance with income recognition policies as well as in accordance with financial reporting </w:t>
      </w:r>
      <w:r w:rsidR="00883D77" w:rsidRPr="00430C47">
        <w:rPr>
          <w:rFonts w:asciiTheme="minorHAnsi" w:hAnsiTheme="minorHAnsi" w:cstheme="minorHAnsi"/>
          <w:sz w:val="22"/>
          <w:szCs w:val="22"/>
        </w:rPr>
        <w:t>standards. This</w:t>
      </w:r>
      <w:r w:rsidRPr="00430C47">
        <w:rPr>
          <w:rFonts w:asciiTheme="minorHAnsi" w:hAnsiTheme="minorHAnsi" w:cstheme="minorHAnsi"/>
          <w:sz w:val="22"/>
          <w:szCs w:val="22"/>
        </w:rPr>
        <w:t xml:space="preserve"> will include tuition fee income, reporting and analysis from SITS and liaison with the</w:t>
      </w:r>
      <w:r w:rsidR="00883D77" w:rsidRPr="00430C47">
        <w:rPr>
          <w:rFonts w:asciiTheme="minorHAnsi" w:hAnsiTheme="minorHAnsi" w:cstheme="minorHAnsi"/>
          <w:sz w:val="22"/>
          <w:szCs w:val="22"/>
        </w:rPr>
        <w:t xml:space="preserve"> </w:t>
      </w:r>
      <w:r w:rsidRPr="00430C47">
        <w:rPr>
          <w:rFonts w:asciiTheme="minorHAnsi" w:hAnsiTheme="minorHAnsi" w:cstheme="minorHAnsi"/>
          <w:sz w:val="22"/>
          <w:szCs w:val="22"/>
        </w:rPr>
        <w:t xml:space="preserve">FBPs will be required </w:t>
      </w:r>
    </w:p>
    <w:p w14:paraId="045FA69E" w14:textId="00C399D4" w:rsidR="00D97B22" w:rsidRPr="00430C47" w:rsidRDefault="00D97B22" w:rsidP="00883D77">
      <w:pPr>
        <w:pStyle w:val="ListParagraph"/>
        <w:numPr>
          <w:ilvl w:val="0"/>
          <w:numId w:val="20"/>
        </w:numPr>
        <w:rPr>
          <w:rFonts w:asciiTheme="minorHAnsi" w:hAnsiTheme="minorHAnsi" w:cstheme="minorHAnsi"/>
          <w:sz w:val="22"/>
          <w:szCs w:val="22"/>
        </w:rPr>
      </w:pPr>
      <w:r w:rsidRPr="00430C47">
        <w:rPr>
          <w:rFonts w:asciiTheme="minorHAnsi" w:hAnsiTheme="minorHAnsi" w:cstheme="minorHAnsi"/>
          <w:sz w:val="22"/>
          <w:szCs w:val="22"/>
        </w:rPr>
        <w:t xml:space="preserve">Prepare monthly management accounts, with analysis and commentary of variances to forecast/budget. </w:t>
      </w:r>
    </w:p>
    <w:p w14:paraId="45D66754" w14:textId="38DB3E23" w:rsidR="00D97B22" w:rsidRPr="00430C47" w:rsidRDefault="00D97B22" w:rsidP="00304C2B">
      <w:pPr>
        <w:pStyle w:val="ListParagraph"/>
        <w:numPr>
          <w:ilvl w:val="0"/>
          <w:numId w:val="20"/>
        </w:numPr>
        <w:rPr>
          <w:rFonts w:asciiTheme="minorHAnsi" w:hAnsiTheme="minorHAnsi" w:cstheme="minorHAnsi"/>
          <w:sz w:val="22"/>
          <w:szCs w:val="22"/>
        </w:rPr>
      </w:pPr>
      <w:r w:rsidRPr="00430C47">
        <w:rPr>
          <w:rFonts w:asciiTheme="minorHAnsi" w:hAnsiTheme="minorHAnsi" w:cstheme="minorHAnsi"/>
          <w:sz w:val="22"/>
          <w:szCs w:val="22"/>
        </w:rPr>
        <w:t xml:space="preserve">Present month end numbers with commentary and analysis to the Finance Management team in accordance with the month end timetable </w:t>
      </w:r>
    </w:p>
    <w:p w14:paraId="33E991C1" w14:textId="7FCE472C" w:rsidR="00D97B22" w:rsidRPr="00430C47" w:rsidRDefault="00D97B22" w:rsidP="00304C2B">
      <w:pPr>
        <w:pStyle w:val="ListParagraph"/>
        <w:numPr>
          <w:ilvl w:val="0"/>
          <w:numId w:val="20"/>
        </w:numPr>
        <w:rPr>
          <w:rFonts w:asciiTheme="minorHAnsi" w:hAnsiTheme="minorHAnsi" w:cstheme="minorHAnsi"/>
          <w:sz w:val="22"/>
          <w:szCs w:val="22"/>
        </w:rPr>
      </w:pPr>
      <w:r w:rsidRPr="00430C47">
        <w:rPr>
          <w:rFonts w:asciiTheme="minorHAnsi" w:hAnsiTheme="minorHAnsi" w:cstheme="minorHAnsi"/>
          <w:sz w:val="22"/>
          <w:szCs w:val="22"/>
        </w:rPr>
        <w:lastRenderedPageBreak/>
        <w:t xml:space="preserve">Ensure month end procedures are properly executed and completed in line with agreed timetables </w:t>
      </w:r>
    </w:p>
    <w:p w14:paraId="0E5F2891" w14:textId="09FBC21C" w:rsidR="00D97B22" w:rsidRPr="00430C47" w:rsidRDefault="00D97B22" w:rsidP="00304C2B">
      <w:pPr>
        <w:pStyle w:val="ListParagraph"/>
        <w:numPr>
          <w:ilvl w:val="0"/>
          <w:numId w:val="20"/>
        </w:numPr>
        <w:rPr>
          <w:rFonts w:asciiTheme="minorHAnsi" w:hAnsiTheme="minorHAnsi" w:cstheme="minorHAnsi"/>
          <w:sz w:val="22"/>
          <w:szCs w:val="22"/>
        </w:rPr>
      </w:pPr>
      <w:r w:rsidRPr="00430C47">
        <w:rPr>
          <w:rFonts w:asciiTheme="minorHAnsi" w:hAnsiTheme="minorHAnsi" w:cstheme="minorHAnsi"/>
          <w:sz w:val="22"/>
          <w:szCs w:val="22"/>
        </w:rPr>
        <w:t xml:space="preserve">Manage all month end reporting to a high standard to Faculties and professional service areas as per month end timetable. </w:t>
      </w:r>
    </w:p>
    <w:p w14:paraId="736C303E" w14:textId="1E28D896" w:rsidR="00D97B22" w:rsidRPr="00430C47" w:rsidRDefault="00D97B22" w:rsidP="00304C2B">
      <w:pPr>
        <w:pStyle w:val="ListParagraph"/>
        <w:numPr>
          <w:ilvl w:val="0"/>
          <w:numId w:val="20"/>
        </w:numPr>
        <w:rPr>
          <w:rFonts w:asciiTheme="minorHAnsi" w:hAnsiTheme="minorHAnsi" w:cstheme="minorHAnsi"/>
          <w:sz w:val="22"/>
          <w:szCs w:val="22"/>
        </w:rPr>
      </w:pPr>
      <w:r w:rsidRPr="00430C47">
        <w:rPr>
          <w:rFonts w:asciiTheme="minorHAnsi" w:hAnsiTheme="minorHAnsi" w:cstheme="minorHAnsi"/>
          <w:sz w:val="22"/>
          <w:szCs w:val="22"/>
        </w:rPr>
        <w:t xml:space="preserve">Prepare actual data analysis to support the Finance Business Partnering Team with their planning, budgeting and forecasting processes. </w:t>
      </w:r>
    </w:p>
    <w:p w14:paraId="1883B9AE" w14:textId="1652E29C" w:rsidR="00D97B22" w:rsidRPr="00430C47" w:rsidRDefault="00D97B22" w:rsidP="005A0771">
      <w:pPr>
        <w:pStyle w:val="ListParagraph"/>
        <w:numPr>
          <w:ilvl w:val="0"/>
          <w:numId w:val="20"/>
        </w:numPr>
        <w:rPr>
          <w:rFonts w:asciiTheme="minorHAnsi" w:hAnsiTheme="minorHAnsi" w:cstheme="minorHAnsi"/>
          <w:sz w:val="22"/>
          <w:szCs w:val="22"/>
        </w:rPr>
      </w:pPr>
      <w:r w:rsidRPr="00430C47">
        <w:rPr>
          <w:rFonts w:asciiTheme="minorHAnsi" w:hAnsiTheme="minorHAnsi" w:cstheme="minorHAnsi"/>
          <w:sz w:val="22"/>
          <w:szCs w:val="22"/>
        </w:rPr>
        <w:t xml:space="preserve">Account for and report earmarked funding project performance </w:t>
      </w:r>
    </w:p>
    <w:p w14:paraId="410C9051" w14:textId="3C41B453" w:rsidR="00D97B22" w:rsidRPr="00430C47" w:rsidRDefault="00D97B22" w:rsidP="00975E09">
      <w:pPr>
        <w:pStyle w:val="ListParagraph"/>
        <w:numPr>
          <w:ilvl w:val="0"/>
          <w:numId w:val="20"/>
        </w:numPr>
        <w:rPr>
          <w:rFonts w:asciiTheme="minorHAnsi" w:hAnsiTheme="minorHAnsi" w:cstheme="minorHAnsi"/>
          <w:sz w:val="22"/>
          <w:szCs w:val="22"/>
        </w:rPr>
      </w:pPr>
      <w:r w:rsidRPr="00430C47">
        <w:rPr>
          <w:rFonts w:asciiTheme="minorHAnsi" w:hAnsiTheme="minorHAnsi" w:cstheme="minorHAnsi"/>
          <w:sz w:val="22"/>
          <w:szCs w:val="22"/>
        </w:rPr>
        <w:t xml:space="preserve">Review I&amp;E and balance sheet accounts and nominals to gain a full understanding of the allocated service areas’ activities </w:t>
      </w:r>
    </w:p>
    <w:p w14:paraId="01E599E2" w14:textId="3F3B62A8" w:rsidR="00D97B22" w:rsidRPr="00430C47" w:rsidRDefault="00D97B22" w:rsidP="00975E09">
      <w:pPr>
        <w:pStyle w:val="ListParagraph"/>
        <w:numPr>
          <w:ilvl w:val="0"/>
          <w:numId w:val="20"/>
        </w:numPr>
        <w:rPr>
          <w:rFonts w:asciiTheme="minorHAnsi" w:hAnsiTheme="minorHAnsi" w:cstheme="minorHAnsi"/>
          <w:sz w:val="22"/>
          <w:szCs w:val="22"/>
        </w:rPr>
      </w:pPr>
      <w:r w:rsidRPr="00430C47">
        <w:rPr>
          <w:rFonts w:asciiTheme="minorHAnsi" w:hAnsiTheme="minorHAnsi" w:cstheme="minorHAnsi"/>
          <w:sz w:val="22"/>
          <w:szCs w:val="22"/>
        </w:rPr>
        <w:t xml:space="preserve">Carry out monthly balance sheet reconciliations for all assigned balance sheet nominals, including investigation and resolution of reconciling items, to assist the Financial Controller in ensuring the University’s Financial Control Framework is operating as documented </w:t>
      </w:r>
    </w:p>
    <w:p w14:paraId="0A9A0FC5" w14:textId="65FFCF30" w:rsidR="00D97B22" w:rsidRPr="00430C47" w:rsidRDefault="00D97B22" w:rsidP="00975E09">
      <w:pPr>
        <w:pStyle w:val="ListParagraph"/>
        <w:numPr>
          <w:ilvl w:val="0"/>
          <w:numId w:val="20"/>
        </w:numPr>
        <w:rPr>
          <w:rFonts w:asciiTheme="minorHAnsi" w:hAnsiTheme="minorHAnsi" w:cstheme="minorHAnsi"/>
          <w:sz w:val="22"/>
          <w:szCs w:val="22"/>
        </w:rPr>
      </w:pPr>
      <w:r w:rsidRPr="00430C47">
        <w:rPr>
          <w:rFonts w:asciiTheme="minorHAnsi" w:hAnsiTheme="minorHAnsi" w:cstheme="minorHAnsi"/>
          <w:sz w:val="22"/>
          <w:szCs w:val="22"/>
        </w:rPr>
        <w:t xml:space="preserve">Provide input and assist in the preparation of the University’s annual statutory returns as required i.e. HEBCI and OfS returns. </w:t>
      </w:r>
    </w:p>
    <w:p w14:paraId="01E37124" w14:textId="0E96FC70" w:rsidR="00D97B22" w:rsidRPr="00430C47" w:rsidRDefault="00D97B22" w:rsidP="00975E09">
      <w:pPr>
        <w:pStyle w:val="ListParagraph"/>
        <w:numPr>
          <w:ilvl w:val="0"/>
          <w:numId w:val="20"/>
        </w:numPr>
        <w:rPr>
          <w:rFonts w:asciiTheme="minorHAnsi" w:hAnsiTheme="minorHAnsi" w:cstheme="minorHAnsi"/>
          <w:sz w:val="22"/>
          <w:szCs w:val="22"/>
        </w:rPr>
      </w:pPr>
      <w:r w:rsidRPr="00430C47">
        <w:rPr>
          <w:rFonts w:asciiTheme="minorHAnsi" w:hAnsiTheme="minorHAnsi" w:cstheme="minorHAnsi"/>
          <w:sz w:val="22"/>
          <w:szCs w:val="22"/>
        </w:rPr>
        <w:t>Ensure all other income streams are reviewed and invoiced on a timely basis i.e. validation,</w:t>
      </w:r>
      <w:r w:rsidR="00975E09" w:rsidRPr="00430C47">
        <w:rPr>
          <w:rFonts w:asciiTheme="minorHAnsi" w:hAnsiTheme="minorHAnsi" w:cstheme="minorHAnsi"/>
          <w:sz w:val="22"/>
          <w:szCs w:val="22"/>
        </w:rPr>
        <w:t xml:space="preserve"> </w:t>
      </w:r>
      <w:r w:rsidRPr="00430C47">
        <w:rPr>
          <w:rFonts w:asciiTheme="minorHAnsi" w:hAnsiTheme="minorHAnsi" w:cstheme="minorHAnsi"/>
          <w:sz w:val="22"/>
          <w:szCs w:val="22"/>
        </w:rPr>
        <w:t xml:space="preserve">enterprise and commercial income. </w:t>
      </w:r>
    </w:p>
    <w:p w14:paraId="5708D5F4" w14:textId="43B76C37" w:rsidR="00D97B22" w:rsidRPr="00430C47" w:rsidRDefault="00D97B22" w:rsidP="00975E09">
      <w:pPr>
        <w:pStyle w:val="ListParagraph"/>
        <w:numPr>
          <w:ilvl w:val="0"/>
          <w:numId w:val="20"/>
        </w:numPr>
        <w:rPr>
          <w:rFonts w:asciiTheme="minorHAnsi" w:hAnsiTheme="minorHAnsi" w:cstheme="minorHAnsi"/>
          <w:sz w:val="22"/>
          <w:szCs w:val="22"/>
        </w:rPr>
      </w:pPr>
      <w:r w:rsidRPr="00430C47">
        <w:rPr>
          <w:rFonts w:asciiTheme="minorHAnsi" w:hAnsiTheme="minorHAnsi" w:cstheme="minorHAnsi"/>
          <w:sz w:val="22"/>
          <w:szCs w:val="22"/>
        </w:rPr>
        <w:t xml:space="preserve">Proactively support the Finance Shared Services team in managing aged debt and cash collection. </w:t>
      </w:r>
    </w:p>
    <w:p w14:paraId="0904E735" w14:textId="182FDA14" w:rsidR="00D97B22" w:rsidRPr="00430C47" w:rsidRDefault="00D97B22" w:rsidP="005A0771">
      <w:pPr>
        <w:pStyle w:val="ListParagraph"/>
        <w:numPr>
          <w:ilvl w:val="0"/>
          <w:numId w:val="20"/>
        </w:numPr>
        <w:rPr>
          <w:rFonts w:asciiTheme="minorHAnsi" w:hAnsiTheme="minorHAnsi" w:cstheme="minorHAnsi"/>
          <w:sz w:val="22"/>
          <w:szCs w:val="22"/>
        </w:rPr>
      </w:pPr>
      <w:r w:rsidRPr="00430C47">
        <w:rPr>
          <w:rFonts w:asciiTheme="minorHAnsi" w:hAnsiTheme="minorHAnsi" w:cstheme="minorHAnsi"/>
          <w:sz w:val="22"/>
          <w:szCs w:val="22"/>
        </w:rPr>
        <w:t xml:space="preserve">Reconciliation of pay with the underlying HR records on a monthly basis </w:t>
      </w:r>
    </w:p>
    <w:p w14:paraId="1C268F82" w14:textId="5F357BC0" w:rsidR="00D97B22" w:rsidRPr="00430C47" w:rsidRDefault="00D97B22" w:rsidP="005A0771">
      <w:pPr>
        <w:pStyle w:val="ListParagraph"/>
        <w:numPr>
          <w:ilvl w:val="0"/>
          <w:numId w:val="20"/>
        </w:numPr>
        <w:rPr>
          <w:rFonts w:asciiTheme="minorHAnsi" w:hAnsiTheme="minorHAnsi" w:cstheme="minorHAnsi"/>
          <w:sz w:val="22"/>
          <w:szCs w:val="22"/>
        </w:rPr>
      </w:pPr>
      <w:r w:rsidRPr="00430C47">
        <w:rPr>
          <w:rFonts w:asciiTheme="minorHAnsi" w:hAnsiTheme="minorHAnsi" w:cstheme="minorHAnsi"/>
          <w:sz w:val="22"/>
          <w:szCs w:val="22"/>
        </w:rPr>
        <w:t xml:space="preserve">Non pay analysis performed and reporting on a regular and an ad hoc basis </w:t>
      </w:r>
    </w:p>
    <w:p w14:paraId="00EA3808" w14:textId="69A1AFB3" w:rsidR="00D97B22" w:rsidRPr="00430C47" w:rsidRDefault="00D97B22" w:rsidP="00975E09">
      <w:pPr>
        <w:pStyle w:val="ListParagraph"/>
        <w:numPr>
          <w:ilvl w:val="0"/>
          <w:numId w:val="20"/>
        </w:numPr>
        <w:rPr>
          <w:rFonts w:asciiTheme="minorHAnsi" w:hAnsiTheme="minorHAnsi" w:cstheme="minorHAnsi"/>
          <w:sz w:val="22"/>
          <w:szCs w:val="22"/>
        </w:rPr>
      </w:pPr>
      <w:r w:rsidRPr="00430C47">
        <w:rPr>
          <w:rFonts w:asciiTheme="minorHAnsi" w:hAnsiTheme="minorHAnsi" w:cstheme="minorHAnsi"/>
          <w:sz w:val="22"/>
          <w:szCs w:val="22"/>
        </w:rPr>
        <w:t xml:space="preserve">Participate with both internal and external audits, ensuring all information is provided to auditors promptly and in a suitable format. </w:t>
      </w:r>
    </w:p>
    <w:p w14:paraId="68A15D42" w14:textId="3726B22D" w:rsidR="00D97B22" w:rsidRPr="00430C47" w:rsidRDefault="00D97B22" w:rsidP="0010012E">
      <w:pPr>
        <w:pStyle w:val="ListParagraph"/>
        <w:numPr>
          <w:ilvl w:val="0"/>
          <w:numId w:val="20"/>
        </w:numPr>
        <w:rPr>
          <w:rFonts w:asciiTheme="minorHAnsi" w:hAnsiTheme="minorHAnsi" w:cstheme="minorHAnsi"/>
          <w:sz w:val="22"/>
          <w:szCs w:val="22"/>
        </w:rPr>
      </w:pPr>
      <w:r w:rsidRPr="00430C47">
        <w:rPr>
          <w:rFonts w:asciiTheme="minorHAnsi" w:hAnsiTheme="minorHAnsi" w:cstheme="minorHAnsi"/>
          <w:sz w:val="22"/>
          <w:szCs w:val="22"/>
        </w:rPr>
        <w:t xml:space="preserve">Work alongside the Research Grants Operations Team to ensure accurate and timely financial reporting of all research activity </w:t>
      </w:r>
    </w:p>
    <w:p w14:paraId="11839BE9" w14:textId="74AE7280" w:rsidR="00D97B22" w:rsidRPr="00430C47" w:rsidRDefault="00D97B22" w:rsidP="005A0771">
      <w:pPr>
        <w:pStyle w:val="ListParagraph"/>
        <w:numPr>
          <w:ilvl w:val="0"/>
          <w:numId w:val="20"/>
        </w:numPr>
        <w:rPr>
          <w:rFonts w:asciiTheme="minorHAnsi" w:hAnsiTheme="minorHAnsi" w:cstheme="minorHAnsi"/>
          <w:sz w:val="22"/>
          <w:szCs w:val="22"/>
        </w:rPr>
      </w:pPr>
      <w:r w:rsidRPr="00430C47">
        <w:rPr>
          <w:rFonts w:asciiTheme="minorHAnsi" w:hAnsiTheme="minorHAnsi" w:cstheme="minorHAnsi"/>
          <w:sz w:val="22"/>
          <w:szCs w:val="22"/>
        </w:rPr>
        <w:t xml:space="preserve">Ensure compliance with the University’s financial procedures and policies </w:t>
      </w:r>
    </w:p>
    <w:p w14:paraId="02B1299A" w14:textId="77777777" w:rsidR="0010012E" w:rsidRDefault="0010012E" w:rsidP="0010012E">
      <w:pPr>
        <w:pStyle w:val="ListParagraph"/>
      </w:pPr>
    </w:p>
    <w:p w14:paraId="61D2C88D" w14:textId="48F857F4" w:rsidR="005F7524" w:rsidRPr="005F7524" w:rsidRDefault="00D97B22" w:rsidP="00D97B22">
      <w:r>
        <w:t>The role holder will be an experienced professional, either working towards or having gained a relevant professional qualification and have extensive experience in Management Accounting.</w:t>
      </w:r>
      <w:r>
        <w:cr/>
      </w:r>
    </w:p>
    <w:p w14:paraId="19853E55" w14:textId="77777777" w:rsidR="009C1788" w:rsidRPr="007A7FF0" w:rsidRDefault="009C1788" w:rsidP="00BD57C9">
      <w:pPr>
        <w:spacing w:after="0" w:line="240" w:lineRule="auto"/>
        <w:rPr>
          <w:rFonts w:cs="Arial"/>
          <w:i/>
        </w:rPr>
      </w:pPr>
    </w:p>
    <w:p w14:paraId="27B50EC8" w14:textId="77777777" w:rsidR="009C1788" w:rsidRPr="007A7FF0" w:rsidRDefault="009C1788" w:rsidP="00BD57C9">
      <w:pPr>
        <w:spacing w:after="0" w:line="240" w:lineRule="auto"/>
        <w:rPr>
          <w:rFonts w:cs="Arial"/>
          <w:b/>
        </w:rPr>
      </w:pPr>
    </w:p>
    <w:p w14:paraId="6804E891" w14:textId="77777777" w:rsidR="009242C4" w:rsidRPr="007A7FF0" w:rsidRDefault="009242C4" w:rsidP="00B124F0">
      <w:pPr>
        <w:pStyle w:val="Heading3"/>
        <w:rPr>
          <w:rFonts w:cs="Arial"/>
          <w:sz w:val="22"/>
          <w:szCs w:val="22"/>
        </w:rPr>
      </w:pPr>
    </w:p>
    <w:p w14:paraId="1F5B01AE" w14:textId="77777777" w:rsidR="009242C4" w:rsidRPr="007A7FF0" w:rsidRDefault="009242C4" w:rsidP="009242C4">
      <w:pPr>
        <w:rPr>
          <w:rFonts w:eastAsiaTheme="majorEastAsia" w:cs="Arial"/>
        </w:rPr>
      </w:pPr>
      <w:r w:rsidRPr="007A7FF0">
        <w:rPr>
          <w:rFonts w:cs="Arial"/>
        </w:rPr>
        <w:br w:type="page"/>
      </w:r>
    </w:p>
    <w:p w14:paraId="015C457C" w14:textId="77777777" w:rsidR="009F6304" w:rsidRPr="007A7FF0" w:rsidRDefault="009F6304" w:rsidP="00B124F0">
      <w:pPr>
        <w:pStyle w:val="Heading3"/>
        <w:rPr>
          <w:rFonts w:cs="Arial"/>
          <w:sz w:val="22"/>
          <w:szCs w:val="22"/>
        </w:rPr>
      </w:pPr>
    </w:p>
    <w:sdt>
      <w:sdtPr>
        <w:rPr>
          <w:rFonts w:ascii="Verdana" w:eastAsia="Times New Roman" w:hAnsi="Verdana" w:cs="Arial"/>
          <w:b/>
          <w:sz w:val="20"/>
          <w:szCs w:val="20"/>
        </w:rPr>
        <w:id w:val="6565181"/>
        <w:lock w:val="sdtContentLocked"/>
        <w:placeholder>
          <w:docPart w:val="DefaultPlaceholder_22675703"/>
        </w:placeholder>
      </w:sdtPr>
      <w:sdtEndPr>
        <w:rPr>
          <w:rFonts w:cs="Times New Roman"/>
          <w:b w:val="0"/>
        </w:rPr>
      </w:sdtEndPr>
      <w:sdtContent>
        <w:p w14:paraId="4BE24E48" w14:textId="77777777" w:rsidR="001434EA" w:rsidRPr="007A7FF0" w:rsidRDefault="00393F16" w:rsidP="00627BEB">
          <w:pPr>
            <w:jc w:val="center"/>
            <w:rPr>
              <w:rFonts w:cs="Arial"/>
              <w:b/>
            </w:rPr>
          </w:pPr>
          <w:r w:rsidRPr="007A7FF0">
            <w:rPr>
              <w:rFonts w:cs="Arial"/>
              <w:b/>
            </w:rPr>
            <w:t>GENERIC JOB DESCRIPTION</w:t>
          </w:r>
        </w:p>
        <w:p w14:paraId="43E20EC0" w14:textId="77777777" w:rsidR="001C56D2" w:rsidRPr="007A7FF0" w:rsidRDefault="001434EA" w:rsidP="00627BEB">
          <w:pPr>
            <w:shd w:val="clear" w:color="auto" w:fill="DBE5F1" w:themeFill="accent1" w:themeFillTint="33"/>
            <w:rPr>
              <w:rFonts w:cs="Arial"/>
            </w:rPr>
          </w:pPr>
          <w:r w:rsidRPr="007A7FF0">
            <w:rPr>
              <w:rFonts w:cs="Arial"/>
            </w:rPr>
            <w:t>The job duties and responsibilities listed below are intended to describe the general nature of the role.  The duties and responsibilities and the balance between the elements in the role may change or vary over time depending on the specific needs at a specific point in time or due to changing needs in the depar</w:t>
          </w:r>
          <w:r w:rsidR="00297427" w:rsidRPr="007A7FF0">
            <w:rPr>
              <w:rFonts w:cs="Arial"/>
            </w:rPr>
            <w:t>t</w:t>
          </w:r>
          <w:r w:rsidRPr="007A7FF0">
            <w:rPr>
              <w:rFonts w:cs="Arial"/>
            </w:rPr>
            <w:t>ment.  Candidates should note that there may not be an immediate requirement to carry out all the activities listed below.</w:t>
          </w:r>
        </w:p>
        <w:p w14:paraId="525CC4F3" w14:textId="77777777" w:rsidR="001434EA" w:rsidRPr="007A7FF0" w:rsidRDefault="001434EA" w:rsidP="00627BEB">
          <w:pPr>
            <w:pStyle w:val="Heading3"/>
            <w:rPr>
              <w:rFonts w:cs="Arial"/>
              <w:sz w:val="22"/>
              <w:szCs w:val="22"/>
            </w:rPr>
          </w:pPr>
          <w:r w:rsidRPr="007A7FF0">
            <w:rPr>
              <w:rFonts w:cs="Arial"/>
              <w:sz w:val="22"/>
              <w:szCs w:val="22"/>
            </w:rPr>
            <w:t>Overall Purpose of the Role</w:t>
          </w:r>
        </w:p>
        <w:p w14:paraId="4BFC7904" w14:textId="77777777" w:rsidR="00B065DB" w:rsidRPr="007A7FF0" w:rsidRDefault="005F4BD7" w:rsidP="005F4BD7">
          <w:pPr>
            <w:numPr>
              <w:ilvl w:val="0"/>
              <w:numId w:val="1"/>
            </w:numPr>
            <w:spacing w:after="0" w:line="240" w:lineRule="auto"/>
            <w:rPr>
              <w:rFonts w:cs="Arial"/>
            </w:rPr>
          </w:pPr>
          <w:r w:rsidRPr="007A7FF0">
            <w:rPr>
              <w:rFonts w:cs="Arial"/>
            </w:rPr>
            <w:t>The role holder will</w:t>
          </w:r>
          <w:r w:rsidR="00B065DB" w:rsidRPr="007A7FF0">
            <w:rPr>
              <w:rFonts w:cs="Arial"/>
            </w:rPr>
            <w:t>:</w:t>
          </w:r>
        </w:p>
        <w:p w14:paraId="2FBB6705" w14:textId="77777777" w:rsidR="005F4BD7" w:rsidRPr="007A7FF0" w:rsidRDefault="00B065DB" w:rsidP="00B065DB">
          <w:pPr>
            <w:numPr>
              <w:ilvl w:val="0"/>
              <w:numId w:val="19"/>
            </w:numPr>
            <w:spacing w:after="0" w:line="240" w:lineRule="auto"/>
            <w:ind w:left="851" w:hanging="425"/>
            <w:rPr>
              <w:rFonts w:cs="Arial"/>
            </w:rPr>
          </w:pPr>
          <w:r w:rsidRPr="007A7FF0">
            <w:rPr>
              <w:rFonts w:cs="Arial"/>
            </w:rPr>
            <w:t>P</w:t>
          </w:r>
          <w:r w:rsidR="005F4BD7" w:rsidRPr="007A7FF0">
            <w:rPr>
              <w:rFonts w:cs="Arial"/>
            </w:rPr>
            <w:t>rovide professional advice and/or support, directly or indirectly, to faculty and/or department based upon a full understanding of a professional or specialised area of work</w:t>
          </w:r>
        </w:p>
        <w:p w14:paraId="436BF91E" w14:textId="77777777" w:rsidR="005F4BD7" w:rsidRPr="007A7FF0" w:rsidRDefault="00B065DB" w:rsidP="00B065DB">
          <w:pPr>
            <w:numPr>
              <w:ilvl w:val="0"/>
              <w:numId w:val="19"/>
            </w:numPr>
            <w:spacing w:after="0" w:line="240" w:lineRule="auto"/>
            <w:ind w:left="851" w:hanging="425"/>
            <w:rPr>
              <w:rFonts w:cs="Arial"/>
            </w:rPr>
          </w:pPr>
          <w:r w:rsidRPr="007A7FF0">
            <w:rPr>
              <w:rFonts w:cs="Arial"/>
            </w:rPr>
            <w:t>H</w:t>
          </w:r>
          <w:r w:rsidR="005F4BD7" w:rsidRPr="007A7FF0">
            <w:rPr>
              <w:rFonts w:cs="Arial"/>
            </w:rPr>
            <w:t>ave gained a professional qualification (or are working towards) and/or vocational or professional experience. The role holder will be expected to contribute to longer term developments within the faculty/department by givin</w:t>
          </w:r>
          <w:r w:rsidR="00F26BE2" w:rsidRPr="007A7FF0">
            <w:rPr>
              <w:rFonts w:cs="Arial"/>
            </w:rPr>
            <w:t>g advice and specialist support</w:t>
          </w:r>
          <w:r w:rsidR="005F4BD7" w:rsidRPr="007A7FF0">
            <w:rPr>
              <w:rFonts w:cs="Arial"/>
            </w:rPr>
            <w:t xml:space="preserve"> </w:t>
          </w:r>
        </w:p>
        <w:p w14:paraId="2040C69F" w14:textId="77777777" w:rsidR="005F4BD7" w:rsidRPr="007A7FF0" w:rsidRDefault="00B065DB" w:rsidP="00B065DB">
          <w:pPr>
            <w:numPr>
              <w:ilvl w:val="0"/>
              <w:numId w:val="19"/>
            </w:numPr>
            <w:spacing w:after="0" w:line="240" w:lineRule="auto"/>
            <w:ind w:left="851" w:hanging="425"/>
            <w:rPr>
              <w:rFonts w:cs="Arial"/>
            </w:rPr>
          </w:pPr>
          <w:r w:rsidRPr="007A7FF0">
            <w:rPr>
              <w:rFonts w:cs="Arial"/>
            </w:rPr>
            <w:t>L</w:t>
          </w:r>
          <w:r w:rsidR="005F4BD7" w:rsidRPr="007A7FF0">
            <w:rPr>
              <w:rFonts w:cs="Arial"/>
            </w:rPr>
            <w:t>ead a team within the department and plan, prioritise and monitor to ens</w:t>
          </w:r>
          <w:r w:rsidR="00F26BE2" w:rsidRPr="007A7FF0">
            <w:rPr>
              <w:rFonts w:cs="Arial"/>
            </w:rPr>
            <w:t>ure effective use of resources</w:t>
          </w:r>
        </w:p>
        <w:p w14:paraId="7010899E" w14:textId="77777777" w:rsidR="005F4BD7" w:rsidRPr="007A7FF0" w:rsidRDefault="00B065DB" w:rsidP="00B065DB">
          <w:pPr>
            <w:numPr>
              <w:ilvl w:val="0"/>
              <w:numId w:val="19"/>
            </w:numPr>
            <w:spacing w:after="0" w:line="240" w:lineRule="auto"/>
            <w:ind w:left="851" w:hanging="425"/>
            <w:rPr>
              <w:rFonts w:cs="Arial"/>
            </w:rPr>
          </w:pPr>
          <w:r w:rsidRPr="007A7FF0">
            <w:rPr>
              <w:rFonts w:cs="Arial"/>
            </w:rPr>
            <w:t>I</w:t>
          </w:r>
          <w:r w:rsidR="005F4BD7" w:rsidRPr="007A7FF0">
            <w:rPr>
              <w:rFonts w:cs="Arial"/>
            </w:rPr>
            <w:t>nfluence decisions or events by working collaboratively internally a</w:t>
          </w:r>
          <w:r w:rsidR="00F26BE2" w:rsidRPr="007A7FF0">
            <w:rPr>
              <w:rFonts w:cs="Arial"/>
            </w:rPr>
            <w:t>nd externally to the University</w:t>
          </w:r>
          <w:r w:rsidR="005F4BD7" w:rsidRPr="007A7FF0">
            <w:rPr>
              <w:rFonts w:cs="Arial"/>
            </w:rPr>
            <w:t xml:space="preserve"> </w:t>
          </w:r>
        </w:p>
        <w:p w14:paraId="457C53A8" w14:textId="77777777" w:rsidR="005F4BD7" w:rsidRPr="007A7FF0" w:rsidRDefault="00B065DB" w:rsidP="00B065DB">
          <w:pPr>
            <w:numPr>
              <w:ilvl w:val="0"/>
              <w:numId w:val="19"/>
            </w:numPr>
            <w:spacing w:after="0" w:line="240" w:lineRule="auto"/>
            <w:ind w:left="851" w:hanging="425"/>
            <w:rPr>
              <w:rFonts w:cs="Arial"/>
            </w:rPr>
          </w:pPr>
          <w:r w:rsidRPr="007A7FF0">
            <w:rPr>
              <w:rFonts w:cs="Arial"/>
            </w:rPr>
            <w:t>E</w:t>
          </w:r>
          <w:r w:rsidR="005F4BD7" w:rsidRPr="007A7FF0">
            <w:rPr>
              <w:rFonts w:cs="Arial"/>
            </w:rPr>
            <w:t>valuate and analyse information and use initiative and creativity</w:t>
          </w:r>
          <w:r w:rsidR="00F26BE2" w:rsidRPr="007A7FF0">
            <w:rPr>
              <w:rFonts w:cs="Arial"/>
            </w:rPr>
            <w:t xml:space="preserve"> to solve non standard problems</w:t>
          </w:r>
        </w:p>
        <w:p w14:paraId="4DA2252E" w14:textId="77777777" w:rsidR="00FC7735" w:rsidRPr="007A7FF0" w:rsidRDefault="00FC7735" w:rsidP="00FC7735">
          <w:pPr>
            <w:spacing w:after="0" w:line="240" w:lineRule="auto"/>
            <w:ind w:left="360"/>
            <w:rPr>
              <w:rFonts w:cs="Arial"/>
            </w:rPr>
          </w:pPr>
        </w:p>
        <w:p w14:paraId="607924AF" w14:textId="77777777" w:rsidR="00FC7735" w:rsidRPr="007A7FF0" w:rsidRDefault="00FC7735" w:rsidP="00FC7735">
          <w:pPr>
            <w:spacing w:after="0" w:line="240" w:lineRule="auto"/>
            <w:ind w:left="360"/>
            <w:rPr>
              <w:rFonts w:cs="Arial"/>
            </w:rPr>
          </w:pPr>
        </w:p>
        <w:p w14:paraId="228138A6" w14:textId="77777777" w:rsidR="001434EA" w:rsidRPr="007A7FF0" w:rsidRDefault="001434EA" w:rsidP="001434EA">
          <w:pPr>
            <w:rPr>
              <w:rFonts w:cs="Arial"/>
              <w:b/>
            </w:rPr>
          </w:pPr>
          <w:r w:rsidRPr="007A7FF0">
            <w:rPr>
              <w:rFonts w:cs="Arial"/>
              <w:b/>
            </w:rPr>
            <w:t>Main Work Activities</w:t>
          </w:r>
        </w:p>
        <w:p w14:paraId="5267016F" w14:textId="77777777" w:rsidR="001434EA" w:rsidRPr="007A7FF0" w:rsidRDefault="001434EA" w:rsidP="00B124F0">
          <w:pPr>
            <w:pStyle w:val="Heading3"/>
            <w:rPr>
              <w:rFonts w:cs="Arial"/>
              <w:sz w:val="22"/>
              <w:szCs w:val="22"/>
            </w:rPr>
          </w:pPr>
          <w:r w:rsidRPr="007A7FF0">
            <w:rPr>
              <w:rFonts w:cs="Arial"/>
              <w:sz w:val="22"/>
              <w:szCs w:val="22"/>
            </w:rPr>
            <w:t>Communication</w:t>
          </w:r>
        </w:p>
        <w:p w14:paraId="54AEE3F4" w14:textId="77777777" w:rsidR="005F4BD7" w:rsidRPr="007A7FF0" w:rsidRDefault="005F4BD7" w:rsidP="005F4BD7">
          <w:pPr>
            <w:numPr>
              <w:ilvl w:val="0"/>
              <w:numId w:val="9"/>
            </w:numPr>
            <w:spacing w:after="0" w:line="240" w:lineRule="auto"/>
            <w:rPr>
              <w:rFonts w:cs="Arial"/>
            </w:rPr>
          </w:pPr>
          <w:r w:rsidRPr="007A7FF0">
            <w:rPr>
              <w:rFonts w:cs="Arial"/>
            </w:rPr>
            <w:t>Provide advice and guidance of a specialist nature to managers, staff, students and visitors</w:t>
          </w:r>
        </w:p>
        <w:p w14:paraId="546BDF4E" w14:textId="77777777" w:rsidR="005F4BD7" w:rsidRPr="007A7FF0" w:rsidRDefault="005F4BD7" w:rsidP="005F4BD7">
          <w:pPr>
            <w:numPr>
              <w:ilvl w:val="0"/>
              <w:numId w:val="9"/>
            </w:numPr>
            <w:spacing w:after="0" w:line="240" w:lineRule="auto"/>
            <w:rPr>
              <w:rFonts w:cs="Arial"/>
            </w:rPr>
          </w:pPr>
          <w:r w:rsidRPr="007A7FF0">
            <w:rPr>
              <w:rFonts w:cs="Arial"/>
            </w:rPr>
            <w:t>Deliver established presentations to communicate information across Faculty/Dept/University</w:t>
          </w:r>
        </w:p>
        <w:p w14:paraId="4962A11B" w14:textId="77777777" w:rsidR="005F4BD7" w:rsidRPr="007A7FF0" w:rsidRDefault="005F4BD7" w:rsidP="005F4BD7">
          <w:pPr>
            <w:numPr>
              <w:ilvl w:val="0"/>
              <w:numId w:val="9"/>
            </w:numPr>
            <w:spacing w:after="0" w:line="240" w:lineRule="auto"/>
            <w:rPr>
              <w:rFonts w:cs="Arial"/>
            </w:rPr>
          </w:pPr>
          <w:r w:rsidRPr="007A7FF0">
            <w:rPr>
              <w:rFonts w:cs="Arial"/>
            </w:rPr>
            <w:t>Attend meetings to report on information/data</w:t>
          </w:r>
        </w:p>
        <w:p w14:paraId="67CB669E" w14:textId="77777777" w:rsidR="005F4BD7" w:rsidRPr="007A7FF0" w:rsidRDefault="005F4BD7" w:rsidP="005F4BD7">
          <w:pPr>
            <w:numPr>
              <w:ilvl w:val="0"/>
              <w:numId w:val="9"/>
            </w:numPr>
            <w:spacing w:after="0" w:line="240" w:lineRule="auto"/>
            <w:rPr>
              <w:rFonts w:cs="Arial"/>
            </w:rPr>
          </w:pPr>
          <w:r w:rsidRPr="007A7FF0">
            <w:rPr>
              <w:rFonts w:cs="Arial"/>
            </w:rPr>
            <w:t>Take notes and produce formal minutes at meetings when required</w:t>
          </w:r>
        </w:p>
        <w:p w14:paraId="012CA520" w14:textId="77777777" w:rsidR="005F4BD7" w:rsidRPr="007A7FF0" w:rsidRDefault="005F4BD7" w:rsidP="005F4BD7">
          <w:pPr>
            <w:numPr>
              <w:ilvl w:val="0"/>
              <w:numId w:val="9"/>
            </w:numPr>
            <w:spacing w:after="0" w:line="240" w:lineRule="auto"/>
            <w:rPr>
              <w:rFonts w:cs="Arial"/>
            </w:rPr>
          </w:pPr>
          <w:r w:rsidRPr="007A7FF0">
            <w:rPr>
              <w:rFonts w:cs="Arial"/>
            </w:rPr>
            <w:t>Format and edit publications</w:t>
          </w:r>
        </w:p>
        <w:p w14:paraId="28C77B6B" w14:textId="77777777" w:rsidR="005F4BD7" w:rsidRPr="007A7FF0" w:rsidRDefault="005F4BD7" w:rsidP="005F4BD7">
          <w:pPr>
            <w:numPr>
              <w:ilvl w:val="0"/>
              <w:numId w:val="9"/>
            </w:numPr>
            <w:spacing w:after="0" w:line="240" w:lineRule="auto"/>
            <w:rPr>
              <w:rFonts w:cs="Arial"/>
            </w:rPr>
          </w:pPr>
          <w:r w:rsidRPr="007A7FF0">
            <w:rPr>
              <w:rFonts w:cs="Arial"/>
            </w:rPr>
            <w:t xml:space="preserve">Compile procedural manuals and other University documentation </w:t>
          </w:r>
        </w:p>
        <w:p w14:paraId="07D67398" w14:textId="77777777" w:rsidR="005F4BD7" w:rsidRPr="007A7FF0" w:rsidRDefault="005F4BD7" w:rsidP="005F4BD7">
          <w:pPr>
            <w:numPr>
              <w:ilvl w:val="0"/>
              <w:numId w:val="9"/>
            </w:numPr>
            <w:spacing w:after="0" w:line="240" w:lineRule="auto"/>
            <w:rPr>
              <w:rFonts w:cs="Arial"/>
            </w:rPr>
          </w:pPr>
          <w:r w:rsidRPr="007A7FF0">
            <w:rPr>
              <w:rFonts w:cs="Arial"/>
            </w:rPr>
            <w:t>Draft formal documentation</w:t>
          </w:r>
        </w:p>
        <w:p w14:paraId="491D4447" w14:textId="77777777" w:rsidR="001434EA" w:rsidRPr="007A7FF0" w:rsidRDefault="001434EA" w:rsidP="001434EA">
          <w:pPr>
            <w:spacing w:after="0" w:line="240" w:lineRule="auto"/>
            <w:ind w:left="360"/>
            <w:rPr>
              <w:rFonts w:cs="Arial"/>
              <w:b/>
            </w:rPr>
          </w:pPr>
        </w:p>
        <w:p w14:paraId="02D146E1" w14:textId="77777777" w:rsidR="001434EA" w:rsidRPr="007A7FF0" w:rsidRDefault="001434EA" w:rsidP="00B124F0">
          <w:pPr>
            <w:pStyle w:val="Heading3"/>
            <w:rPr>
              <w:rFonts w:cs="Arial"/>
              <w:sz w:val="22"/>
              <w:szCs w:val="22"/>
            </w:rPr>
          </w:pPr>
          <w:r w:rsidRPr="007A7FF0">
            <w:rPr>
              <w:rFonts w:cs="Arial"/>
              <w:sz w:val="22"/>
              <w:szCs w:val="22"/>
            </w:rPr>
            <w:t>Teamwork</w:t>
          </w:r>
        </w:p>
        <w:p w14:paraId="3198D0E6" w14:textId="77777777" w:rsidR="005F4BD7" w:rsidRPr="007A7FF0" w:rsidRDefault="005F4BD7" w:rsidP="005F4BD7">
          <w:pPr>
            <w:pStyle w:val="ListParagraph"/>
            <w:numPr>
              <w:ilvl w:val="0"/>
              <w:numId w:val="16"/>
            </w:numPr>
            <w:rPr>
              <w:rFonts w:asciiTheme="minorHAnsi" w:eastAsiaTheme="minorHAnsi" w:hAnsiTheme="minorHAnsi" w:cs="Arial"/>
              <w:sz w:val="22"/>
              <w:szCs w:val="22"/>
            </w:rPr>
          </w:pPr>
          <w:r w:rsidRPr="007A7FF0">
            <w:rPr>
              <w:rFonts w:asciiTheme="minorHAnsi" w:eastAsiaTheme="minorHAnsi" w:hAnsiTheme="minorHAnsi" w:cs="Arial"/>
              <w:sz w:val="22"/>
              <w:szCs w:val="22"/>
            </w:rPr>
            <w:t>Provides operational leadership, supervises members of the team, defines objectives, sets deadlines, alloca</w:t>
          </w:r>
          <w:r w:rsidR="00F26BE2" w:rsidRPr="007A7FF0">
            <w:rPr>
              <w:rFonts w:asciiTheme="minorHAnsi" w:eastAsiaTheme="minorHAnsi" w:hAnsiTheme="minorHAnsi" w:cs="Arial"/>
              <w:sz w:val="22"/>
              <w:szCs w:val="22"/>
            </w:rPr>
            <w:t>tes works and monitors outcomes</w:t>
          </w:r>
        </w:p>
        <w:p w14:paraId="4E92D302" w14:textId="77777777" w:rsidR="005F4BD7" w:rsidRPr="007A7FF0" w:rsidRDefault="005F4BD7" w:rsidP="005F4BD7">
          <w:pPr>
            <w:pStyle w:val="ListParagraph"/>
            <w:numPr>
              <w:ilvl w:val="0"/>
              <w:numId w:val="16"/>
            </w:numPr>
            <w:rPr>
              <w:rFonts w:asciiTheme="minorHAnsi" w:eastAsiaTheme="minorHAnsi" w:hAnsiTheme="minorHAnsi" w:cs="Arial"/>
              <w:sz w:val="22"/>
              <w:szCs w:val="22"/>
            </w:rPr>
          </w:pPr>
          <w:r w:rsidRPr="007A7FF0">
            <w:rPr>
              <w:rFonts w:asciiTheme="minorHAnsi" w:eastAsiaTheme="minorHAnsi" w:hAnsiTheme="minorHAnsi" w:cs="Arial"/>
              <w:sz w:val="22"/>
              <w:szCs w:val="22"/>
            </w:rPr>
            <w:t>Conduct appraisals</w:t>
          </w:r>
        </w:p>
        <w:p w14:paraId="71B5E132" w14:textId="77777777" w:rsidR="001434EA" w:rsidRPr="007A7FF0" w:rsidRDefault="001434EA" w:rsidP="001434EA">
          <w:pPr>
            <w:spacing w:after="0" w:line="240" w:lineRule="auto"/>
            <w:rPr>
              <w:rFonts w:cs="Arial"/>
              <w:b/>
            </w:rPr>
          </w:pPr>
        </w:p>
        <w:p w14:paraId="698D2376" w14:textId="77777777" w:rsidR="00FC7735" w:rsidRPr="007A7FF0" w:rsidRDefault="00FC7735" w:rsidP="00FC7735">
          <w:pPr>
            <w:shd w:val="clear" w:color="auto" w:fill="FFFFFF" w:themeFill="background1"/>
            <w:spacing w:after="0" w:line="240" w:lineRule="exact"/>
            <w:rPr>
              <w:rFonts w:eastAsiaTheme="majorEastAsia" w:cs="Arial"/>
              <w:b/>
              <w:bCs/>
            </w:rPr>
          </w:pPr>
          <w:r w:rsidRPr="007A7FF0">
            <w:rPr>
              <w:rFonts w:eastAsiaTheme="majorEastAsia" w:cs="Arial"/>
              <w:b/>
              <w:bCs/>
            </w:rPr>
            <w:t>Liaison and Networking</w:t>
          </w:r>
        </w:p>
        <w:p w14:paraId="66966013" w14:textId="77777777" w:rsidR="005F4BD7" w:rsidRPr="007A7FF0" w:rsidRDefault="005F4BD7" w:rsidP="005F4BD7">
          <w:pPr>
            <w:pStyle w:val="ListParagraph"/>
            <w:numPr>
              <w:ilvl w:val="0"/>
              <w:numId w:val="17"/>
            </w:numPr>
            <w:rPr>
              <w:rFonts w:asciiTheme="minorHAnsi" w:eastAsiaTheme="minorHAnsi" w:hAnsiTheme="minorHAnsi" w:cs="Arial"/>
              <w:sz w:val="22"/>
              <w:szCs w:val="22"/>
            </w:rPr>
          </w:pPr>
          <w:r w:rsidRPr="007A7FF0">
            <w:rPr>
              <w:rFonts w:asciiTheme="minorHAnsi" w:eastAsiaTheme="minorHAnsi" w:hAnsiTheme="minorHAnsi" w:cs="Arial"/>
              <w:sz w:val="22"/>
              <w:szCs w:val="22"/>
            </w:rPr>
            <w:t>Proactively develop and maintain internal and external contacts to benefit the University</w:t>
          </w:r>
        </w:p>
        <w:p w14:paraId="31F09C8F" w14:textId="77777777" w:rsidR="005F4BD7" w:rsidRPr="007A7FF0" w:rsidRDefault="005F4BD7" w:rsidP="005F4BD7">
          <w:pPr>
            <w:pStyle w:val="ListParagraph"/>
            <w:numPr>
              <w:ilvl w:val="0"/>
              <w:numId w:val="17"/>
            </w:numPr>
            <w:rPr>
              <w:rFonts w:asciiTheme="minorHAnsi" w:eastAsiaTheme="minorHAnsi" w:hAnsiTheme="minorHAnsi" w:cs="Arial"/>
              <w:sz w:val="22"/>
              <w:szCs w:val="22"/>
            </w:rPr>
          </w:pPr>
          <w:r w:rsidRPr="007A7FF0">
            <w:rPr>
              <w:rFonts w:asciiTheme="minorHAnsi" w:eastAsiaTheme="minorHAnsi" w:hAnsiTheme="minorHAnsi" w:cs="Arial"/>
              <w:sz w:val="22"/>
              <w:szCs w:val="22"/>
            </w:rPr>
            <w:t xml:space="preserve">Participate in networks internally and/or externally  </w:t>
          </w:r>
        </w:p>
        <w:p w14:paraId="76B2E3C0" w14:textId="77777777" w:rsidR="00FC7735" w:rsidRPr="007A7FF0" w:rsidRDefault="00FC7735" w:rsidP="001434EA">
          <w:pPr>
            <w:spacing w:after="0" w:line="240" w:lineRule="auto"/>
            <w:rPr>
              <w:rFonts w:cs="Arial"/>
              <w:b/>
            </w:rPr>
          </w:pPr>
        </w:p>
        <w:p w14:paraId="47D839BB" w14:textId="77777777" w:rsidR="001434EA" w:rsidRPr="007A7FF0" w:rsidRDefault="001434EA" w:rsidP="00B124F0">
          <w:pPr>
            <w:pStyle w:val="Heading3"/>
            <w:rPr>
              <w:rFonts w:cs="Arial"/>
              <w:sz w:val="22"/>
              <w:szCs w:val="22"/>
            </w:rPr>
          </w:pPr>
          <w:r w:rsidRPr="007A7FF0">
            <w:rPr>
              <w:rFonts w:cs="Arial"/>
              <w:sz w:val="22"/>
              <w:szCs w:val="22"/>
            </w:rPr>
            <w:t>Service Delivery</w:t>
          </w:r>
        </w:p>
        <w:p w14:paraId="4D2B93DF" w14:textId="77777777" w:rsidR="005F4BD7" w:rsidRPr="007A7FF0" w:rsidRDefault="005F4BD7" w:rsidP="005F4BD7">
          <w:pPr>
            <w:pStyle w:val="ListParagraph"/>
            <w:numPr>
              <w:ilvl w:val="0"/>
              <w:numId w:val="11"/>
            </w:numPr>
            <w:shd w:val="clear" w:color="auto" w:fill="FFFFFF" w:themeFill="background1"/>
            <w:rPr>
              <w:rFonts w:asciiTheme="minorHAnsi" w:eastAsiaTheme="minorHAnsi" w:hAnsiTheme="minorHAnsi" w:cs="Arial"/>
              <w:sz w:val="22"/>
              <w:szCs w:val="22"/>
            </w:rPr>
          </w:pPr>
          <w:r w:rsidRPr="007A7FF0">
            <w:rPr>
              <w:rFonts w:asciiTheme="minorHAnsi" w:eastAsiaTheme="minorHAnsi" w:hAnsiTheme="minorHAnsi" w:cs="Arial"/>
              <w:sz w:val="22"/>
              <w:szCs w:val="22"/>
            </w:rPr>
            <w:t xml:space="preserve">Provide specialist administrative support to colleagues including  academic and administrative staff </w:t>
          </w:r>
        </w:p>
        <w:p w14:paraId="1BD4C328" w14:textId="77777777" w:rsidR="005F4BD7" w:rsidRPr="007A7FF0" w:rsidRDefault="005F4BD7" w:rsidP="005F4BD7">
          <w:pPr>
            <w:pStyle w:val="ListParagraph"/>
            <w:numPr>
              <w:ilvl w:val="0"/>
              <w:numId w:val="11"/>
            </w:numPr>
            <w:shd w:val="clear" w:color="auto" w:fill="FFFFFF" w:themeFill="background1"/>
            <w:rPr>
              <w:rFonts w:asciiTheme="minorHAnsi" w:eastAsiaTheme="minorHAnsi" w:hAnsiTheme="minorHAnsi" w:cs="Arial"/>
              <w:sz w:val="22"/>
              <w:szCs w:val="22"/>
            </w:rPr>
          </w:pPr>
          <w:r w:rsidRPr="007A7FF0">
            <w:rPr>
              <w:rFonts w:asciiTheme="minorHAnsi" w:eastAsiaTheme="minorHAnsi" w:hAnsiTheme="minorHAnsi" w:cs="Arial"/>
              <w:sz w:val="22"/>
              <w:szCs w:val="22"/>
            </w:rPr>
            <w:t>Develop and manage projects that contribute to improving service delivery</w:t>
          </w:r>
        </w:p>
        <w:p w14:paraId="4C4F93A5" w14:textId="77777777" w:rsidR="005F4BD7" w:rsidRPr="007A7FF0" w:rsidRDefault="005F4BD7" w:rsidP="005F4BD7">
          <w:pPr>
            <w:pStyle w:val="ListParagraph"/>
            <w:numPr>
              <w:ilvl w:val="0"/>
              <w:numId w:val="11"/>
            </w:numPr>
            <w:shd w:val="clear" w:color="auto" w:fill="FFFFFF" w:themeFill="background1"/>
            <w:rPr>
              <w:rFonts w:asciiTheme="minorHAnsi" w:eastAsiaTheme="minorHAnsi" w:hAnsiTheme="minorHAnsi" w:cs="Arial"/>
              <w:sz w:val="22"/>
              <w:szCs w:val="22"/>
            </w:rPr>
          </w:pPr>
          <w:r w:rsidRPr="007A7FF0">
            <w:rPr>
              <w:rFonts w:asciiTheme="minorHAnsi" w:eastAsiaTheme="minorHAnsi" w:hAnsiTheme="minorHAnsi" w:cs="Arial"/>
              <w:sz w:val="22"/>
              <w:szCs w:val="22"/>
            </w:rPr>
            <w:t>Develop and maintain systems and processes to ensure effective delivery of the service</w:t>
          </w:r>
        </w:p>
        <w:p w14:paraId="23E01109" w14:textId="77777777" w:rsidR="005F4BD7" w:rsidRPr="007A7FF0" w:rsidRDefault="005F4BD7" w:rsidP="005F4BD7">
          <w:pPr>
            <w:pStyle w:val="ListParagraph"/>
            <w:numPr>
              <w:ilvl w:val="0"/>
              <w:numId w:val="11"/>
            </w:numPr>
            <w:shd w:val="clear" w:color="auto" w:fill="FFFFFF" w:themeFill="background1"/>
            <w:rPr>
              <w:rFonts w:asciiTheme="minorHAnsi" w:eastAsiaTheme="minorHAnsi" w:hAnsiTheme="minorHAnsi" w:cs="Arial"/>
              <w:sz w:val="22"/>
              <w:szCs w:val="22"/>
            </w:rPr>
          </w:pPr>
          <w:r w:rsidRPr="007A7FF0">
            <w:rPr>
              <w:rFonts w:asciiTheme="minorHAnsi" w:eastAsiaTheme="minorHAnsi" w:hAnsiTheme="minorHAnsi" w:cs="Arial"/>
              <w:sz w:val="22"/>
              <w:szCs w:val="22"/>
            </w:rPr>
            <w:t xml:space="preserve">Contribute to policy development </w:t>
          </w:r>
        </w:p>
        <w:p w14:paraId="65FA55EB" w14:textId="77777777" w:rsidR="001434EA" w:rsidRPr="007A7FF0" w:rsidRDefault="001434EA" w:rsidP="001434EA">
          <w:pPr>
            <w:spacing w:after="0" w:line="240" w:lineRule="auto"/>
            <w:ind w:left="360"/>
            <w:rPr>
              <w:rFonts w:cs="Arial"/>
            </w:rPr>
          </w:pPr>
        </w:p>
        <w:p w14:paraId="4FBEF56E" w14:textId="77777777" w:rsidR="001434EA" w:rsidRPr="007A7FF0" w:rsidRDefault="001434EA" w:rsidP="00B124F0">
          <w:pPr>
            <w:pStyle w:val="Heading3"/>
            <w:rPr>
              <w:rFonts w:cs="Arial"/>
              <w:sz w:val="22"/>
              <w:szCs w:val="22"/>
            </w:rPr>
          </w:pPr>
          <w:r w:rsidRPr="007A7FF0">
            <w:rPr>
              <w:rFonts w:cs="Arial"/>
              <w:sz w:val="22"/>
              <w:szCs w:val="22"/>
            </w:rPr>
            <w:t>Planning and Organisation</w:t>
          </w:r>
        </w:p>
        <w:p w14:paraId="6BDA6DBA" w14:textId="77777777" w:rsidR="005F4BD7" w:rsidRPr="007A7FF0" w:rsidRDefault="005F4BD7" w:rsidP="005F4BD7">
          <w:pPr>
            <w:pStyle w:val="ListParagraph"/>
            <w:numPr>
              <w:ilvl w:val="0"/>
              <w:numId w:val="12"/>
            </w:numPr>
            <w:rPr>
              <w:rFonts w:asciiTheme="minorHAnsi" w:eastAsiaTheme="minorHAnsi" w:hAnsiTheme="minorHAnsi" w:cs="Arial"/>
              <w:sz w:val="22"/>
              <w:szCs w:val="22"/>
            </w:rPr>
          </w:pPr>
          <w:r w:rsidRPr="007A7FF0">
            <w:rPr>
              <w:rFonts w:asciiTheme="minorHAnsi" w:eastAsiaTheme="minorHAnsi" w:hAnsiTheme="minorHAnsi" w:cs="Arial"/>
              <w:sz w:val="22"/>
              <w:szCs w:val="22"/>
            </w:rPr>
            <w:t xml:space="preserve">Organise and represent the area and University at events </w:t>
          </w:r>
        </w:p>
        <w:p w14:paraId="35B06092" w14:textId="77777777" w:rsidR="005F4BD7" w:rsidRPr="007A7FF0" w:rsidRDefault="005F4BD7" w:rsidP="005F4BD7">
          <w:pPr>
            <w:pStyle w:val="ListParagraph"/>
            <w:numPr>
              <w:ilvl w:val="0"/>
              <w:numId w:val="12"/>
            </w:numPr>
            <w:rPr>
              <w:rFonts w:asciiTheme="minorHAnsi" w:eastAsiaTheme="minorHAnsi" w:hAnsiTheme="minorHAnsi" w:cs="Arial"/>
              <w:sz w:val="22"/>
              <w:szCs w:val="22"/>
            </w:rPr>
          </w:pPr>
          <w:r w:rsidRPr="007A7FF0">
            <w:rPr>
              <w:rFonts w:asciiTheme="minorHAnsi" w:eastAsiaTheme="minorHAnsi" w:hAnsiTheme="minorHAnsi" w:cs="Arial"/>
              <w:sz w:val="22"/>
              <w:szCs w:val="22"/>
            </w:rPr>
            <w:lastRenderedPageBreak/>
            <w:t>Plan and monitor the work of others</w:t>
          </w:r>
        </w:p>
        <w:p w14:paraId="4A759F60" w14:textId="77777777" w:rsidR="005F4BD7" w:rsidRPr="007A7FF0" w:rsidRDefault="005F4BD7" w:rsidP="005F4BD7">
          <w:pPr>
            <w:pStyle w:val="ListParagraph"/>
            <w:numPr>
              <w:ilvl w:val="0"/>
              <w:numId w:val="12"/>
            </w:numPr>
            <w:rPr>
              <w:rFonts w:asciiTheme="minorHAnsi" w:eastAsiaTheme="minorHAnsi" w:hAnsiTheme="minorHAnsi" w:cs="Arial"/>
              <w:sz w:val="22"/>
              <w:szCs w:val="22"/>
            </w:rPr>
          </w:pPr>
          <w:r w:rsidRPr="007A7FF0">
            <w:rPr>
              <w:rFonts w:asciiTheme="minorHAnsi" w:eastAsiaTheme="minorHAnsi" w:hAnsiTheme="minorHAnsi" w:cs="Arial"/>
              <w:sz w:val="22"/>
              <w:szCs w:val="22"/>
            </w:rPr>
            <w:t>Co-ordinate departmental processes in conjunction with senior colleagues</w:t>
          </w:r>
        </w:p>
        <w:p w14:paraId="1D6FF3A7" w14:textId="77777777" w:rsidR="005F4BD7" w:rsidRPr="007A7FF0" w:rsidRDefault="005F4BD7" w:rsidP="005F4BD7">
          <w:pPr>
            <w:pStyle w:val="ListParagraph"/>
            <w:numPr>
              <w:ilvl w:val="0"/>
              <w:numId w:val="12"/>
            </w:numPr>
            <w:rPr>
              <w:rFonts w:asciiTheme="minorHAnsi" w:eastAsiaTheme="minorHAnsi" w:hAnsiTheme="minorHAnsi" w:cs="Arial"/>
              <w:sz w:val="22"/>
              <w:szCs w:val="22"/>
            </w:rPr>
          </w:pPr>
          <w:r w:rsidRPr="007A7FF0">
            <w:rPr>
              <w:rFonts w:asciiTheme="minorHAnsi" w:eastAsiaTheme="minorHAnsi" w:hAnsiTheme="minorHAnsi" w:cs="Arial"/>
              <w:sz w:val="22"/>
              <w:szCs w:val="22"/>
            </w:rPr>
            <w:t>Organise, prepare and service committees as appropriate</w:t>
          </w:r>
        </w:p>
        <w:p w14:paraId="6AE315F9" w14:textId="77777777" w:rsidR="005F4BD7" w:rsidRPr="007A7FF0" w:rsidRDefault="005F4BD7" w:rsidP="005F4BD7">
          <w:pPr>
            <w:pStyle w:val="ListParagraph"/>
            <w:numPr>
              <w:ilvl w:val="0"/>
              <w:numId w:val="12"/>
            </w:numPr>
            <w:rPr>
              <w:rFonts w:asciiTheme="minorHAnsi" w:eastAsiaTheme="minorHAnsi" w:hAnsiTheme="minorHAnsi" w:cs="Arial"/>
              <w:sz w:val="22"/>
              <w:szCs w:val="22"/>
            </w:rPr>
          </w:pPr>
          <w:r w:rsidRPr="007A7FF0">
            <w:rPr>
              <w:rFonts w:asciiTheme="minorHAnsi" w:eastAsiaTheme="minorHAnsi" w:hAnsiTheme="minorHAnsi" w:cs="Arial"/>
              <w:sz w:val="22"/>
              <w:szCs w:val="22"/>
            </w:rPr>
            <w:t>Contribute to the longer term operational planning of the Faculty/Department</w:t>
          </w:r>
        </w:p>
        <w:p w14:paraId="24CED62A" w14:textId="77777777" w:rsidR="001434EA" w:rsidRPr="007A7FF0" w:rsidRDefault="001434EA" w:rsidP="001434EA">
          <w:pPr>
            <w:pStyle w:val="ListParagraph"/>
            <w:ind w:left="360"/>
            <w:rPr>
              <w:rFonts w:asciiTheme="minorHAnsi" w:hAnsiTheme="minorHAnsi" w:cs="Arial"/>
              <w:sz w:val="22"/>
              <w:szCs w:val="22"/>
            </w:rPr>
          </w:pPr>
        </w:p>
        <w:p w14:paraId="2DFAC188" w14:textId="77777777" w:rsidR="006246A2" w:rsidRPr="007A7FF0" w:rsidRDefault="006246A2" w:rsidP="006246A2">
          <w:pPr>
            <w:pStyle w:val="Heading3"/>
            <w:rPr>
              <w:rFonts w:cs="Arial"/>
              <w:sz w:val="22"/>
              <w:szCs w:val="22"/>
            </w:rPr>
          </w:pPr>
          <w:r w:rsidRPr="007A7FF0">
            <w:rPr>
              <w:rFonts w:cs="Arial"/>
              <w:sz w:val="22"/>
              <w:szCs w:val="22"/>
            </w:rPr>
            <w:t>Analysis/Reporting</w:t>
          </w:r>
        </w:p>
        <w:p w14:paraId="07DF41B2" w14:textId="77777777" w:rsidR="005F4BD7" w:rsidRPr="007A7FF0" w:rsidRDefault="005F4BD7" w:rsidP="005F4BD7">
          <w:pPr>
            <w:pStyle w:val="ListParagraph"/>
            <w:widowControl w:val="0"/>
            <w:numPr>
              <w:ilvl w:val="0"/>
              <w:numId w:val="13"/>
            </w:numPr>
            <w:autoSpaceDE w:val="0"/>
            <w:autoSpaceDN w:val="0"/>
            <w:adjustRightInd w:val="0"/>
            <w:rPr>
              <w:rFonts w:asciiTheme="minorHAnsi" w:hAnsiTheme="minorHAnsi" w:cs="Arial"/>
              <w:sz w:val="22"/>
              <w:szCs w:val="22"/>
            </w:rPr>
          </w:pPr>
          <w:r w:rsidRPr="007A7FF0">
            <w:rPr>
              <w:rFonts w:asciiTheme="minorHAnsi" w:hAnsiTheme="minorHAnsi" w:cs="Arial"/>
              <w:sz w:val="22"/>
              <w:szCs w:val="22"/>
            </w:rPr>
            <w:t>Analyse qualitative and quantitative data producing draft reports identifying key issues that inform management interventions.  Formulate recommendations and provide advice on the implications of the data</w:t>
          </w:r>
        </w:p>
        <w:p w14:paraId="1AE8017D" w14:textId="77777777" w:rsidR="00FB1FE6" w:rsidRPr="007A7FF0" w:rsidRDefault="00FB1FE6" w:rsidP="00FB1FE6">
          <w:pPr>
            <w:pStyle w:val="ListParagraph"/>
            <w:ind w:left="360"/>
            <w:rPr>
              <w:rFonts w:asciiTheme="minorHAnsi" w:hAnsiTheme="minorHAnsi" w:cs="Arial"/>
              <w:sz w:val="22"/>
              <w:szCs w:val="22"/>
            </w:rPr>
          </w:pPr>
        </w:p>
        <w:p w14:paraId="518DD840" w14:textId="77777777" w:rsidR="001434EA" w:rsidRPr="007A7FF0" w:rsidRDefault="001434EA" w:rsidP="00B124F0">
          <w:pPr>
            <w:pStyle w:val="Heading3"/>
            <w:rPr>
              <w:rFonts w:cs="Arial"/>
              <w:sz w:val="22"/>
              <w:szCs w:val="22"/>
            </w:rPr>
          </w:pPr>
          <w:r w:rsidRPr="007A7FF0">
            <w:rPr>
              <w:rFonts w:cs="Arial"/>
              <w:sz w:val="22"/>
              <w:szCs w:val="22"/>
            </w:rPr>
            <w:t>Additionally the post holder will be required to:</w:t>
          </w:r>
        </w:p>
        <w:p w14:paraId="49ADDFCC" w14:textId="77777777" w:rsidR="00E42B86" w:rsidRPr="007A7FF0" w:rsidRDefault="00E42B86" w:rsidP="00E42B86">
          <w:pPr>
            <w:pStyle w:val="ListParagraph"/>
            <w:numPr>
              <w:ilvl w:val="0"/>
              <w:numId w:val="2"/>
            </w:numPr>
            <w:rPr>
              <w:rFonts w:asciiTheme="minorHAnsi" w:hAnsiTheme="minorHAnsi" w:cs="Arial"/>
              <w:sz w:val="22"/>
              <w:szCs w:val="22"/>
            </w:rPr>
          </w:pPr>
          <w:r w:rsidRPr="007A7FF0">
            <w:rPr>
              <w:rFonts w:asciiTheme="minorHAnsi" w:hAnsiTheme="minorHAnsi" w:cs="Arial"/>
              <w:sz w:val="22"/>
              <w:szCs w:val="22"/>
            </w:rPr>
            <w:t>Fulfil the employees’ duties described in the University’s health and safety policies and co-operate with the health and safety arrangements in place within the department. May be required to undertake specific health and safety roles on request e.g. Display screen equipment assessor, departmental safety officer, fire warden</w:t>
          </w:r>
        </w:p>
        <w:p w14:paraId="2E6F7911" w14:textId="77777777" w:rsidR="00C555F7" w:rsidRPr="007A7FF0" w:rsidRDefault="00E42B86" w:rsidP="00C555F7">
          <w:pPr>
            <w:pStyle w:val="ListParagraph"/>
            <w:numPr>
              <w:ilvl w:val="0"/>
              <w:numId w:val="2"/>
            </w:numPr>
            <w:spacing w:line="240" w:lineRule="exact"/>
            <w:ind w:left="357" w:hanging="357"/>
            <w:contextualSpacing w:val="0"/>
            <w:rPr>
              <w:rFonts w:asciiTheme="minorHAnsi" w:hAnsiTheme="minorHAnsi" w:cs="Arial"/>
              <w:b/>
              <w:sz w:val="22"/>
              <w:szCs w:val="22"/>
            </w:rPr>
          </w:pPr>
          <w:r w:rsidRPr="007A7FF0">
            <w:rPr>
              <w:rFonts w:asciiTheme="minorHAnsi" w:hAnsiTheme="minorHAnsi" w:cs="Arial"/>
              <w:sz w:val="22"/>
              <w:szCs w:val="22"/>
            </w:rPr>
            <w:t>Show a commitment to diversity, equal opportunities and anti-discriminatory practices</w:t>
          </w:r>
          <w:r w:rsidR="00C555F7" w:rsidRPr="007A7FF0">
            <w:rPr>
              <w:rFonts w:asciiTheme="minorHAnsi" w:hAnsiTheme="minorHAnsi" w:cs="Arial"/>
              <w:sz w:val="22"/>
              <w:szCs w:val="22"/>
            </w:rPr>
            <w:t xml:space="preserve"> This includes undertaking mandatory equality and diversity training</w:t>
          </w:r>
        </w:p>
        <w:p w14:paraId="0584407E" w14:textId="77777777" w:rsidR="001434EA" w:rsidRPr="00B21109" w:rsidRDefault="00C555F7" w:rsidP="00C555F7">
          <w:pPr>
            <w:pStyle w:val="ListParagraph"/>
            <w:numPr>
              <w:ilvl w:val="0"/>
              <w:numId w:val="2"/>
            </w:numPr>
            <w:spacing w:line="240" w:lineRule="exact"/>
            <w:ind w:left="357" w:hanging="357"/>
            <w:contextualSpacing w:val="0"/>
            <w:rPr>
              <w:rFonts w:asciiTheme="minorHAnsi" w:hAnsiTheme="minorHAnsi" w:cs="Arial"/>
              <w:b/>
              <w:sz w:val="22"/>
              <w:szCs w:val="22"/>
            </w:rPr>
          </w:pPr>
          <w:r w:rsidRPr="007A7FF0">
            <w:rPr>
              <w:rFonts w:asciiTheme="minorHAnsi" w:hAnsiTheme="minorHAnsi" w:cs="Arial"/>
              <w:sz w:val="22"/>
              <w:szCs w:val="22"/>
            </w:rPr>
            <w:t>Comply with University regulations, policies and procedures</w:t>
          </w:r>
        </w:p>
        <w:p w14:paraId="0F7F2642" w14:textId="77777777" w:rsidR="00B21109" w:rsidRPr="007E4157" w:rsidRDefault="00B21109" w:rsidP="00B21109">
          <w:pPr>
            <w:pStyle w:val="ListParagraph"/>
            <w:numPr>
              <w:ilvl w:val="0"/>
              <w:numId w:val="2"/>
            </w:numPr>
            <w:rPr>
              <w:rFonts w:asciiTheme="minorHAnsi" w:hAnsiTheme="minorHAnsi" w:cs="Arial"/>
              <w:sz w:val="22"/>
              <w:szCs w:val="22"/>
            </w:rPr>
          </w:pPr>
          <w:r w:rsidRPr="007E4157">
            <w:rPr>
              <w:rFonts w:asciiTheme="minorHAnsi" w:hAnsiTheme="minorHAnsi" w:cs="Arial"/>
              <w:sz w:val="22"/>
              <w:szCs w:val="22"/>
            </w:rPr>
            <w:t>Be an active and supportive citizen of the University community working collaboratively with fellow colleagues across the University to support the delivery of strategically important activity.  Examples include supporting at open/applicant days, graduation or clearing activities.</w:t>
          </w:r>
        </w:p>
        <w:p w14:paraId="789833E7" w14:textId="77777777" w:rsidR="00B21109" w:rsidRPr="007A7FF0" w:rsidRDefault="005614C8" w:rsidP="00B21109">
          <w:pPr>
            <w:pStyle w:val="ListParagraph"/>
            <w:spacing w:line="240" w:lineRule="exact"/>
            <w:ind w:left="357"/>
            <w:contextualSpacing w:val="0"/>
            <w:rPr>
              <w:rFonts w:asciiTheme="minorHAnsi" w:hAnsiTheme="minorHAnsi" w:cs="Arial"/>
              <w:b/>
              <w:sz w:val="22"/>
              <w:szCs w:val="22"/>
            </w:rPr>
          </w:pPr>
        </w:p>
      </w:sdtContent>
    </w:sdt>
    <w:p w14:paraId="3DAAE7E8" w14:textId="77777777" w:rsidR="000441F8" w:rsidRPr="007A7FF0" w:rsidRDefault="000441F8">
      <w:pPr>
        <w:rPr>
          <w:rFonts w:cs="Arial"/>
          <w:i/>
        </w:rPr>
      </w:pPr>
      <w:r w:rsidRPr="007A7FF0">
        <w:rPr>
          <w:rFonts w:cs="Arial"/>
          <w:i/>
        </w:rPr>
        <w:br w:type="page"/>
      </w:r>
    </w:p>
    <w:sdt>
      <w:sdtPr>
        <w:rPr>
          <w:rFonts w:ascii="Times New Roman" w:eastAsia="Times New Roman" w:hAnsi="Times New Roman" w:cs="Arial"/>
          <w:b/>
          <w:sz w:val="24"/>
          <w:szCs w:val="24"/>
        </w:rPr>
        <w:id w:val="6565208"/>
        <w:lock w:val="sdtContentLocked"/>
        <w:placeholder>
          <w:docPart w:val="DefaultPlaceholder_22675703"/>
        </w:placeholder>
      </w:sdtPr>
      <w:sdtEndPr>
        <w:rPr>
          <w:b w:val="0"/>
          <w:color w:val="000000"/>
        </w:rPr>
      </w:sdtEndPr>
      <w:sdtContent>
        <w:p w14:paraId="608F89B8" w14:textId="77777777" w:rsidR="00393F16" w:rsidRPr="007A7FF0" w:rsidRDefault="00393F16" w:rsidP="001434EA">
          <w:pPr>
            <w:spacing w:after="0" w:line="240" w:lineRule="auto"/>
            <w:rPr>
              <w:rFonts w:cs="Arial"/>
              <w:b/>
            </w:rPr>
          </w:pPr>
          <w:r w:rsidRPr="007A7FF0">
            <w:rPr>
              <w:rFonts w:cs="Arial"/>
              <w:b/>
            </w:rPr>
            <w:t>COMPETENCY SPECIFICATION</w:t>
          </w:r>
        </w:p>
        <w:p w14:paraId="7DA33AE5" w14:textId="77777777" w:rsidR="00393F16" w:rsidRPr="007A7FF0" w:rsidRDefault="00393F16" w:rsidP="00627BEB">
          <w:pPr>
            <w:shd w:val="clear" w:color="auto" w:fill="DBE5F1" w:themeFill="accent1" w:themeFillTint="33"/>
            <w:spacing w:after="0" w:line="240" w:lineRule="auto"/>
            <w:rPr>
              <w:rFonts w:cs="Arial"/>
            </w:rPr>
          </w:pPr>
          <w:r w:rsidRPr="007A7FF0">
            <w:rPr>
              <w:rFonts w:cs="Arial"/>
            </w:rPr>
            <w:t xml:space="preserve">To fulfil your role, you will need certain knowledge, skills and competencies. The following competency specification provides a framework within which your performance will be assessed.  The interview assessment may include, for example, testing on IT skills. </w:t>
          </w:r>
        </w:p>
        <w:p w14:paraId="7A176856" w14:textId="77777777" w:rsidR="00DC67DC" w:rsidRPr="007A7FF0" w:rsidRDefault="00DC67DC" w:rsidP="00627BEB">
          <w:pPr>
            <w:spacing w:after="0" w:line="240" w:lineRule="auto"/>
            <w:rPr>
              <w:rFonts w:cs="Arial"/>
            </w:rPr>
          </w:pPr>
        </w:p>
        <w:p w14:paraId="6F0AA2E6" w14:textId="77777777" w:rsidR="00DC67DC" w:rsidRPr="007A7FF0" w:rsidRDefault="008F7735" w:rsidP="00627BEB">
          <w:pPr>
            <w:pStyle w:val="NormalWeb"/>
            <w:shd w:val="clear" w:color="auto" w:fill="B8CCE4" w:themeFill="accent1" w:themeFillTint="66"/>
            <w:spacing w:before="0" w:beforeAutospacing="0" w:after="0" w:afterAutospacing="0"/>
            <w:rPr>
              <w:rFonts w:asciiTheme="minorHAnsi" w:hAnsiTheme="minorHAnsi" w:cs="Arial"/>
              <w:color w:val="000000"/>
              <w:sz w:val="22"/>
              <w:szCs w:val="22"/>
            </w:rPr>
          </w:pPr>
          <w:r w:rsidRPr="007A7FF0">
            <w:rPr>
              <w:rFonts w:asciiTheme="minorHAnsi" w:hAnsiTheme="minorHAnsi" w:cs="Arial"/>
              <w:b/>
              <w:sz w:val="22"/>
              <w:szCs w:val="22"/>
            </w:rPr>
            <w:t>The Competencies set out below are essential and are core requirements</w:t>
          </w:r>
          <w:r w:rsidRPr="007A7FF0">
            <w:rPr>
              <w:rFonts w:asciiTheme="minorHAnsi" w:hAnsiTheme="minorHAnsi" w:cs="Arial"/>
              <w:sz w:val="22"/>
              <w:szCs w:val="22"/>
            </w:rPr>
            <w:t xml:space="preserve"> needed to perform the role and any candidate who fails the requirement will not be taken forward for further assessment or to interview.</w:t>
          </w:r>
        </w:p>
      </w:sdtContent>
    </w:sdt>
    <w:p w14:paraId="061854E8" w14:textId="77777777" w:rsidR="00DC67DC" w:rsidRPr="007A7FF0" w:rsidRDefault="00DC67DC" w:rsidP="00DC67DC">
      <w:pPr>
        <w:pStyle w:val="NormalWeb"/>
        <w:spacing w:before="0" w:beforeAutospacing="0" w:after="0" w:afterAutospacing="0"/>
        <w:rPr>
          <w:rFonts w:asciiTheme="minorHAnsi" w:hAnsiTheme="minorHAnsi" w:cs="Arial"/>
          <w:b/>
          <w:sz w:val="22"/>
          <w:szCs w:val="22"/>
        </w:rPr>
      </w:pPr>
    </w:p>
    <w:p w14:paraId="74973778" w14:textId="77777777" w:rsidR="008F7735" w:rsidRPr="007A7FF0" w:rsidRDefault="008F7735" w:rsidP="00DC67DC">
      <w:pPr>
        <w:pStyle w:val="NormalWeb"/>
        <w:spacing w:before="0" w:beforeAutospacing="0" w:after="0" w:afterAutospacing="0"/>
        <w:rPr>
          <w:rFonts w:asciiTheme="minorHAnsi" w:hAnsiTheme="minorHAnsi" w:cs="Arial"/>
          <w:b/>
          <w:i/>
          <w:color w:val="FF000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7"/>
        <w:gridCol w:w="2459"/>
      </w:tblGrid>
      <w:tr w:rsidR="008F7735" w:rsidRPr="007A7FF0" w14:paraId="1930CEEB" w14:textId="77777777" w:rsidTr="008F7735">
        <w:tc>
          <w:tcPr>
            <w:tcW w:w="6771" w:type="dxa"/>
            <w:shd w:val="clear" w:color="auto" w:fill="B8CCE4" w:themeFill="accent1" w:themeFillTint="66"/>
          </w:tcPr>
          <w:p w14:paraId="6837F6CB" w14:textId="77777777" w:rsidR="008F7735" w:rsidRPr="007A7FF0" w:rsidRDefault="008F7735" w:rsidP="008F7735">
            <w:pPr>
              <w:pStyle w:val="NormalWeb"/>
              <w:spacing w:before="0" w:beforeAutospacing="0" w:after="0" w:afterAutospacing="0"/>
              <w:rPr>
                <w:rFonts w:asciiTheme="minorHAnsi" w:hAnsiTheme="minorHAnsi" w:cs="Arial"/>
                <w:b/>
                <w:sz w:val="22"/>
                <w:szCs w:val="22"/>
              </w:rPr>
            </w:pPr>
            <w:r w:rsidRPr="007A7FF0">
              <w:rPr>
                <w:rFonts w:asciiTheme="minorHAnsi" w:hAnsiTheme="minorHAnsi" w:cs="Arial"/>
                <w:b/>
                <w:sz w:val="22"/>
                <w:szCs w:val="22"/>
              </w:rPr>
              <w:t>Competency</w:t>
            </w:r>
          </w:p>
        </w:tc>
        <w:tc>
          <w:tcPr>
            <w:tcW w:w="2471" w:type="dxa"/>
            <w:shd w:val="clear" w:color="auto" w:fill="B8CCE4" w:themeFill="accent1" w:themeFillTint="66"/>
          </w:tcPr>
          <w:p w14:paraId="4603C1DB" w14:textId="77777777" w:rsidR="008F7735" w:rsidRPr="007A7FF0" w:rsidRDefault="008F7735" w:rsidP="008F7735">
            <w:pPr>
              <w:pStyle w:val="NormalWeb"/>
              <w:spacing w:before="0" w:beforeAutospacing="0" w:after="0" w:afterAutospacing="0"/>
              <w:rPr>
                <w:rFonts w:asciiTheme="minorHAnsi" w:hAnsiTheme="minorHAnsi" w:cs="Arial"/>
                <w:sz w:val="22"/>
                <w:szCs w:val="22"/>
              </w:rPr>
            </w:pPr>
            <w:r w:rsidRPr="007A7FF0">
              <w:rPr>
                <w:rFonts w:asciiTheme="minorHAnsi" w:hAnsiTheme="minorHAnsi" w:cs="Arial"/>
                <w:b/>
                <w:sz w:val="22"/>
                <w:szCs w:val="22"/>
              </w:rPr>
              <w:t>Identified by</w:t>
            </w:r>
          </w:p>
        </w:tc>
      </w:tr>
      <w:tr w:rsidR="008F7735" w:rsidRPr="007A7FF0" w14:paraId="03B2173D" w14:textId="77777777" w:rsidTr="008F7735">
        <w:tc>
          <w:tcPr>
            <w:tcW w:w="6771" w:type="dxa"/>
          </w:tcPr>
          <w:p w14:paraId="6C573F1E" w14:textId="77777777" w:rsidR="008F7735" w:rsidRDefault="008F7735" w:rsidP="008F7735">
            <w:pPr>
              <w:pStyle w:val="NormalWeb"/>
              <w:spacing w:before="0" w:beforeAutospacing="0" w:after="0" w:afterAutospacing="0"/>
              <w:rPr>
                <w:rFonts w:asciiTheme="minorHAnsi" w:hAnsiTheme="minorHAnsi" w:cs="Arial"/>
                <w:sz w:val="22"/>
                <w:szCs w:val="22"/>
              </w:rPr>
            </w:pPr>
            <w:r w:rsidRPr="007A7FF0">
              <w:rPr>
                <w:rFonts w:asciiTheme="minorHAnsi" w:hAnsiTheme="minorHAnsi" w:cs="Arial"/>
                <w:b/>
                <w:sz w:val="22"/>
                <w:szCs w:val="22"/>
              </w:rPr>
              <w:t>Knowledge and Experience</w:t>
            </w:r>
            <w:r w:rsidRPr="007A7FF0">
              <w:rPr>
                <w:rFonts w:asciiTheme="minorHAnsi" w:hAnsiTheme="minorHAnsi" w:cs="Arial"/>
                <w:sz w:val="22"/>
                <w:szCs w:val="22"/>
              </w:rPr>
              <w:t xml:space="preserve"> </w:t>
            </w:r>
          </w:p>
          <w:p w14:paraId="007ED77B" w14:textId="77777777" w:rsidR="00D47C83" w:rsidRPr="007A7FF0" w:rsidRDefault="00D47C83" w:rsidP="008F7735">
            <w:pPr>
              <w:pStyle w:val="NormalWeb"/>
              <w:spacing w:before="0" w:beforeAutospacing="0" w:after="0" w:afterAutospacing="0"/>
              <w:rPr>
                <w:rFonts w:asciiTheme="minorHAnsi" w:hAnsiTheme="minorHAnsi" w:cs="Arial"/>
                <w:sz w:val="22"/>
                <w:szCs w:val="22"/>
              </w:rPr>
            </w:pPr>
          </w:p>
        </w:tc>
        <w:tc>
          <w:tcPr>
            <w:tcW w:w="2471" w:type="dxa"/>
          </w:tcPr>
          <w:p w14:paraId="1D1D2F73" w14:textId="77777777" w:rsidR="008F7735" w:rsidRPr="007A7FF0" w:rsidRDefault="008F7735" w:rsidP="008F7735">
            <w:pPr>
              <w:rPr>
                <w:rFonts w:cs="Arial"/>
              </w:rPr>
            </w:pPr>
          </w:p>
        </w:tc>
      </w:tr>
      <w:tr w:rsidR="008F7735" w:rsidRPr="007A7FF0" w14:paraId="3E5F6325" w14:textId="77777777" w:rsidTr="008F7735">
        <w:tc>
          <w:tcPr>
            <w:tcW w:w="6771" w:type="dxa"/>
          </w:tcPr>
          <w:p w14:paraId="397B7A3F" w14:textId="77777777" w:rsidR="00050468" w:rsidRPr="00050468" w:rsidRDefault="00050468" w:rsidP="00050468">
            <w:pPr>
              <w:rPr>
                <w:rFonts w:cs="Arial"/>
              </w:rPr>
            </w:pPr>
            <w:r w:rsidRPr="00050468">
              <w:rPr>
                <w:rFonts w:cs="Arial"/>
              </w:rPr>
              <w:t xml:space="preserve">Has a full or working towards, accountancy qualification, CIPFA, CIMA, </w:t>
            </w:r>
          </w:p>
          <w:p w14:paraId="62323093" w14:textId="510D8306" w:rsidR="008F7735" w:rsidRPr="007A7FF0" w:rsidRDefault="00050468" w:rsidP="00050468">
            <w:pPr>
              <w:rPr>
                <w:rFonts w:cs="Arial"/>
              </w:rPr>
            </w:pPr>
            <w:r w:rsidRPr="00050468">
              <w:rPr>
                <w:rFonts w:cs="Arial"/>
              </w:rPr>
              <w:t>ICAEW or equivalent.</w:t>
            </w:r>
          </w:p>
          <w:p w14:paraId="3A7E5C72" w14:textId="77777777" w:rsidR="008F7735" w:rsidRPr="007A7FF0" w:rsidRDefault="008F7735" w:rsidP="008F7735">
            <w:pPr>
              <w:rPr>
                <w:rFonts w:cs="Arial"/>
              </w:rPr>
            </w:pPr>
          </w:p>
        </w:tc>
        <w:tc>
          <w:tcPr>
            <w:tcW w:w="2471" w:type="dxa"/>
          </w:tcPr>
          <w:p w14:paraId="1CAD45E7" w14:textId="77777777" w:rsidR="008F7735" w:rsidRPr="007A7FF0" w:rsidRDefault="008F7735" w:rsidP="008F7735">
            <w:pPr>
              <w:rPr>
                <w:rFonts w:cs="Arial"/>
              </w:rPr>
            </w:pPr>
            <w:r w:rsidRPr="007A7FF0">
              <w:rPr>
                <w:rFonts w:cs="Arial"/>
                <w:b/>
              </w:rPr>
              <w:t>Application/Interview</w:t>
            </w:r>
          </w:p>
        </w:tc>
      </w:tr>
      <w:tr w:rsidR="008F7735" w:rsidRPr="007A7FF0" w14:paraId="26358FCB" w14:textId="77777777" w:rsidTr="008F7735">
        <w:tc>
          <w:tcPr>
            <w:tcW w:w="6771" w:type="dxa"/>
          </w:tcPr>
          <w:p w14:paraId="6C6B4D11" w14:textId="77777777" w:rsidR="008F7735" w:rsidRPr="007A7FF0" w:rsidRDefault="008F7735" w:rsidP="008F7735">
            <w:pPr>
              <w:rPr>
                <w:rFonts w:cs="Arial"/>
              </w:rPr>
            </w:pPr>
            <w:r w:rsidRPr="007A7FF0">
              <w:rPr>
                <w:rFonts w:cs="Arial"/>
              </w:rPr>
              <w:t>A relevant degree or equivalent qualification and/or experience.</w:t>
            </w:r>
          </w:p>
          <w:p w14:paraId="6B788214" w14:textId="77777777" w:rsidR="008F7735" w:rsidRPr="007A7FF0" w:rsidRDefault="008F7735" w:rsidP="008F7735">
            <w:pPr>
              <w:rPr>
                <w:rFonts w:cs="Arial"/>
              </w:rPr>
            </w:pPr>
          </w:p>
        </w:tc>
        <w:tc>
          <w:tcPr>
            <w:tcW w:w="2471" w:type="dxa"/>
          </w:tcPr>
          <w:p w14:paraId="092331AE" w14:textId="77777777" w:rsidR="008F7735" w:rsidRPr="007A7FF0" w:rsidRDefault="008F7735">
            <w:r w:rsidRPr="007A7FF0">
              <w:rPr>
                <w:rFonts w:cs="Arial"/>
                <w:b/>
              </w:rPr>
              <w:t>Application/Interview</w:t>
            </w:r>
          </w:p>
        </w:tc>
      </w:tr>
      <w:tr w:rsidR="008F7735" w:rsidRPr="007A7FF0" w14:paraId="55D4D211" w14:textId="77777777" w:rsidTr="008F7735">
        <w:tc>
          <w:tcPr>
            <w:tcW w:w="6771" w:type="dxa"/>
          </w:tcPr>
          <w:p w14:paraId="6FDA1F55" w14:textId="6DC7A8E5" w:rsidR="008F7735" w:rsidRPr="007A7FF0" w:rsidRDefault="00D47C83" w:rsidP="008F7735">
            <w:pPr>
              <w:rPr>
                <w:rFonts w:cs="Arial"/>
              </w:rPr>
            </w:pPr>
            <w:r w:rsidRPr="00D47C83">
              <w:rPr>
                <w:rFonts w:cs="Arial"/>
              </w:rPr>
              <w:t>Has a full understanding of a professional or specialised area of work.</w:t>
            </w:r>
          </w:p>
          <w:p w14:paraId="1DF0EFC0" w14:textId="77777777" w:rsidR="008F7735" w:rsidRPr="007A7FF0" w:rsidRDefault="008F7735" w:rsidP="008F7735">
            <w:pPr>
              <w:rPr>
                <w:rFonts w:cs="Arial"/>
              </w:rPr>
            </w:pPr>
          </w:p>
        </w:tc>
        <w:tc>
          <w:tcPr>
            <w:tcW w:w="2471" w:type="dxa"/>
          </w:tcPr>
          <w:p w14:paraId="3F2A5392" w14:textId="77777777" w:rsidR="008F7735" w:rsidRPr="007A7FF0" w:rsidRDefault="008F7735">
            <w:r w:rsidRPr="007A7FF0">
              <w:rPr>
                <w:rFonts w:cs="Arial"/>
                <w:b/>
              </w:rPr>
              <w:t>Application/Interview</w:t>
            </w:r>
          </w:p>
        </w:tc>
      </w:tr>
      <w:tr w:rsidR="008F7735" w:rsidRPr="007A7FF0" w14:paraId="545A5236" w14:textId="77777777" w:rsidTr="008F7735">
        <w:tc>
          <w:tcPr>
            <w:tcW w:w="6771" w:type="dxa"/>
          </w:tcPr>
          <w:p w14:paraId="608BC1B2" w14:textId="77777777" w:rsidR="008F7735" w:rsidRPr="007A7FF0" w:rsidRDefault="008F7735" w:rsidP="008F7735">
            <w:pPr>
              <w:rPr>
                <w:rFonts w:cs="Arial"/>
              </w:rPr>
            </w:pPr>
            <w:r w:rsidRPr="007A7FF0">
              <w:rPr>
                <w:rFonts w:cs="Arial"/>
              </w:rPr>
              <w:t>Has an active approach to continuing professional development/undertaking training as appropriate for personal and professional development</w:t>
            </w:r>
          </w:p>
        </w:tc>
        <w:tc>
          <w:tcPr>
            <w:tcW w:w="2471" w:type="dxa"/>
          </w:tcPr>
          <w:p w14:paraId="6C92BC9A" w14:textId="77777777" w:rsidR="008F7735" w:rsidRPr="007A7FF0" w:rsidRDefault="008F7735">
            <w:r w:rsidRPr="007A7FF0">
              <w:rPr>
                <w:rFonts w:cs="Arial"/>
                <w:b/>
              </w:rPr>
              <w:t>Application/Interview</w:t>
            </w:r>
          </w:p>
        </w:tc>
      </w:tr>
    </w:tbl>
    <w:p w14:paraId="2810BB9C" w14:textId="77777777" w:rsidR="00A8721B" w:rsidRPr="007A7FF0" w:rsidRDefault="00A8721B" w:rsidP="00A8721B">
      <w:pPr>
        <w:pStyle w:val="ListParagraph"/>
        <w:rPr>
          <w:rFonts w:asciiTheme="minorHAnsi" w:hAnsiTheme="minorHAnsi" w:cs="Arial"/>
          <w:b/>
          <w:sz w:val="22"/>
          <w:szCs w:val="22"/>
        </w:rPr>
      </w:pPr>
    </w:p>
    <w:sdt>
      <w:sdtPr>
        <w:rPr>
          <w:rFonts w:cs="Arial"/>
          <w:b/>
        </w:rPr>
        <w:id w:val="6565209"/>
        <w:lock w:val="sdtContentLocked"/>
        <w:placeholder>
          <w:docPart w:val="DefaultPlaceholder_22675703"/>
        </w:placeholder>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71"/>
            <w:gridCol w:w="2471"/>
          </w:tblGrid>
          <w:tr w:rsidR="00263353" w:rsidRPr="007A7FF0" w14:paraId="6DD5F222" w14:textId="77777777" w:rsidTr="00263353">
            <w:tc>
              <w:tcPr>
                <w:tcW w:w="6771" w:type="dxa"/>
              </w:tcPr>
              <w:p w14:paraId="24FA08EB" w14:textId="77777777" w:rsidR="00263353" w:rsidRPr="007A7FF0" w:rsidRDefault="00263353" w:rsidP="00263353">
                <w:pPr>
                  <w:widowControl w:val="0"/>
                  <w:autoSpaceDE w:val="0"/>
                  <w:autoSpaceDN w:val="0"/>
                  <w:adjustRightInd w:val="0"/>
                  <w:rPr>
                    <w:rFonts w:cs="Arial"/>
                    <w:b/>
                  </w:rPr>
                </w:pPr>
                <w:r w:rsidRPr="007A7FF0">
                  <w:rPr>
                    <w:rFonts w:cs="Arial"/>
                    <w:b/>
                  </w:rPr>
                  <w:t>Communication (Oral</w:t>
                </w:r>
                <w:r w:rsidR="00F61113" w:rsidRPr="007A7FF0">
                  <w:rPr>
                    <w:rFonts w:cs="Arial"/>
                    <w:b/>
                  </w:rPr>
                  <w:t xml:space="preserve"> and Written</w:t>
                </w:r>
                <w:r w:rsidRPr="007A7FF0">
                  <w:rPr>
                    <w:rFonts w:cs="Arial"/>
                    <w:b/>
                  </w:rPr>
                  <w:t>)</w:t>
                </w:r>
              </w:p>
              <w:p w14:paraId="2734F085" w14:textId="77777777" w:rsidR="00263353" w:rsidRPr="007A7FF0" w:rsidRDefault="00A8721B" w:rsidP="00A8721B">
                <w:pPr>
                  <w:rPr>
                    <w:rFonts w:cs="Arial"/>
                  </w:rPr>
                </w:pPr>
                <w:r w:rsidRPr="007A7FF0">
                  <w:rPr>
                    <w:rFonts w:cs="Arial"/>
                  </w:rPr>
                  <w:t>Can demonstrate the ability to provide information in a suitable format so that the others’ needs are met and adjusts the level of content to help others understand.</w:t>
                </w:r>
              </w:p>
            </w:tc>
            <w:tc>
              <w:tcPr>
                <w:tcW w:w="2471" w:type="dxa"/>
              </w:tcPr>
              <w:p w14:paraId="34FBED4B" w14:textId="77777777" w:rsidR="00263353" w:rsidRPr="007A7FF0" w:rsidRDefault="00263353" w:rsidP="00393F16">
                <w:pPr>
                  <w:widowControl w:val="0"/>
                  <w:autoSpaceDE w:val="0"/>
                  <w:autoSpaceDN w:val="0"/>
                  <w:adjustRightInd w:val="0"/>
                  <w:rPr>
                    <w:rFonts w:cs="Arial"/>
                    <w:b/>
                  </w:rPr>
                </w:pPr>
              </w:p>
              <w:p w14:paraId="3FCB1AF5" w14:textId="77777777" w:rsidR="00263353" w:rsidRPr="007A7FF0" w:rsidRDefault="00263353" w:rsidP="00393F16">
                <w:pPr>
                  <w:widowControl w:val="0"/>
                  <w:autoSpaceDE w:val="0"/>
                  <w:autoSpaceDN w:val="0"/>
                  <w:adjustRightInd w:val="0"/>
                  <w:rPr>
                    <w:rFonts w:cs="Arial"/>
                    <w:b/>
                  </w:rPr>
                </w:pPr>
                <w:r w:rsidRPr="007A7FF0">
                  <w:rPr>
                    <w:rFonts w:cs="Arial"/>
                    <w:b/>
                  </w:rPr>
                  <w:t>Application/Interview</w:t>
                </w:r>
              </w:p>
            </w:tc>
          </w:tr>
          <w:tr w:rsidR="00627BEB" w:rsidRPr="007A7FF0" w14:paraId="46250C79" w14:textId="77777777" w:rsidTr="00263353">
            <w:tc>
              <w:tcPr>
                <w:tcW w:w="6771" w:type="dxa"/>
              </w:tcPr>
              <w:p w14:paraId="43B6E6FB" w14:textId="77777777" w:rsidR="00627BEB" w:rsidRPr="007A7FF0" w:rsidRDefault="00627BEB" w:rsidP="00263353">
                <w:pPr>
                  <w:rPr>
                    <w:rFonts w:cs="Arial"/>
                    <w:b/>
                  </w:rPr>
                </w:pPr>
              </w:p>
            </w:tc>
            <w:tc>
              <w:tcPr>
                <w:tcW w:w="2471" w:type="dxa"/>
              </w:tcPr>
              <w:p w14:paraId="5AC802EC" w14:textId="77777777" w:rsidR="00627BEB" w:rsidRPr="007A7FF0" w:rsidRDefault="00627BEB" w:rsidP="00263353">
                <w:pPr>
                  <w:widowControl w:val="0"/>
                  <w:autoSpaceDE w:val="0"/>
                  <w:autoSpaceDN w:val="0"/>
                  <w:adjustRightInd w:val="0"/>
                  <w:rPr>
                    <w:rFonts w:cs="Arial"/>
                    <w:b/>
                  </w:rPr>
                </w:pPr>
              </w:p>
            </w:tc>
          </w:tr>
          <w:tr w:rsidR="00263353" w:rsidRPr="007A7FF0" w14:paraId="511DB241" w14:textId="77777777" w:rsidTr="00263353">
            <w:tc>
              <w:tcPr>
                <w:tcW w:w="6771" w:type="dxa"/>
              </w:tcPr>
              <w:p w14:paraId="165C57A6" w14:textId="77777777" w:rsidR="00263353" w:rsidRPr="007A7FF0" w:rsidRDefault="00263353" w:rsidP="00263353">
                <w:pPr>
                  <w:rPr>
                    <w:rFonts w:cs="Arial"/>
                    <w:b/>
                  </w:rPr>
                </w:pPr>
                <w:r w:rsidRPr="007A7FF0">
                  <w:rPr>
                    <w:rFonts w:cs="Arial"/>
                    <w:b/>
                  </w:rPr>
                  <w:t>Teamwork and Motivation</w:t>
                </w:r>
              </w:p>
              <w:p w14:paraId="6F9B3F0A" w14:textId="77777777" w:rsidR="00263353" w:rsidRPr="007A7FF0" w:rsidRDefault="00A8721B" w:rsidP="009F6304">
                <w:pPr>
                  <w:rPr>
                    <w:szCs w:val="24"/>
                  </w:rPr>
                </w:pPr>
                <w:r w:rsidRPr="007A7FF0">
                  <w:rPr>
                    <w:rFonts w:cs="Arial"/>
                  </w:rPr>
                  <w:t>Can demonstrate the ability to provide operational leadership. Ensures that all team members understand what is expected of them and distributes work fairly according to ability. Identifies development and training needs of the team.</w:t>
                </w:r>
              </w:p>
            </w:tc>
            <w:tc>
              <w:tcPr>
                <w:tcW w:w="2471" w:type="dxa"/>
              </w:tcPr>
              <w:p w14:paraId="31CE4444" w14:textId="77777777" w:rsidR="00263353" w:rsidRPr="007A7FF0" w:rsidRDefault="00263353" w:rsidP="00393F16">
                <w:pPr>
                  <w:widowControl w:val="0"/>
                  <w:autoSpaceDE w:val="0"/>
                  <w:autoSpaceDN w:val="0"/>
                  <w:adjustRightInd w:val="0"/>
                  <w:rPr>
                    <w:rFonts w:cs="Arial"/>
                    <w:b/>
                  </w:rPr>
                </w:pPr>
                <w:r w:rsidRPr="007A7FF0">
                  <w:rPr>
                    <w:rFonts w:cs="Arial"/>
                    <w:b/>
                  </w:rPr>
                  <w:t>Application/Interview</w:t>
                </w:r>
              </w:p>
            </w:tc>
          </w:tr>
          <w:tr w:rsidR="00627BEB" w:rsidRPr="007A7FF0" w14:paraId="1C4C2B24" w14:textId="77777777" w:rsidTr="00263353">
            <w:tc>
              <w:tcPr>
                <w:tcW w:w="6771" w:type="dxa"/>
              </w:tcPr>
              <w:p w14:paraId="7B4C4160" w14:textId="77777777" w:rsidR="00627BEB" w:rsidRPr="007A7FF0" w:rsidRDefault="00627BEB" w:rsidP="00263353">
                <w:pPr>
                  <w:rPr>
                    <w:rFonts w:cs="Arial"/>
                    <w:b/>
                  </w:rPr>
                </w:pPr>
              </w:p>
            </w:tc>
            <w:tc>
              <w:tcPr>
                <w:tcW w:w="2471" w:type="dxa"/>
              </w:tcPr>
              <w:p w14:paraId="3774F0F1" w14:textId="77777777" w:rsidR="00627BEB" w:rsidRPr="007A7FF0" w:rsidRDefault="00627BEB" w:rsidP="00393F16">
                <w:pPr>
                  <w:widowControl w:val="0"/>
                  <w:autoSpaceDE w:val="0"/>
                  <w:autoSpaceDN w:val="0"/>
                  <w:adjustRightInd w:val="0"/>
                  <w:rPr>
                    <w:rFonts w:cs="Arial"/>
                    <w:b/>
                  </w:rPr>
                </w:pPr>
              </w:p>
            </w:tc>
          </w:tr>
          <w:tr w:rsidR="000441F8" w:rsidRPr="007A7FF0" w14:paraId="2843C3CA" w14:textId="77777777" w:rsidTr="00263353">
            <w:tc>
              <w:tcPr>
                <w:tcW w:w="6771" w:type="dxa"/>
              </w:tcPr>
              <w:p w14:paraId="311FB289" w14:textId="77777777" w:rsidR="000441F8" w:rsidRPr="007A7FF0" w:rsidRDefault="000441F8" w:rsidP="000441F8">
                <w:pPr>
                  <w:rPr>
                    <w:rFonts w:cs="Arial"/>
                    <w:b/>
                  </w:rPr>
                </w:pPr>
                <w:r w:rsidRPr="007A7FF0">
                  <w:rPr>
                    <w:rFonts w:cs="Arial"/>
                    <w:b/>
                  </w:rPr>
                  <w:t>Liaison and Networking</w:t>
                </w:r>
              </w:p>
              <w:p w14:paraId="2810FCED" w14:textId="77777777" w:rsidR="000441F8" w:rsidRPr="007A7FF0" w:rsidRDefault="00A8721B" w:rsidP="000441F8">
                <w:pPr>
                  <w:rPr>
                    <w:szCs w:val="24"/>
                  </w:rPr>
                </w:pPr>
                <w:r w:rsidRPr="007A7FF0">
                  <w:rPr>
                    <w:rFonts w:cs="Arial"/>
                  </w:rPr>
                  <w:t>Can demonstrate the ability to make contact with others to ensure that information is exchanged and circulated appropriately to the right person at the right time.</w:t>
                </w:r>
              </w:p>
            </w:tc>
            <w:tc>
              <w:tcPr>
                <w:tcW w:w="2471" w:type="dxa"/>
              </w:tcPr>
              <w:p w14:paraId="2EC3CAB1" w14:textId="77777777" w:rsidR="000441F8" w:rsidRPr="007A7FF0" w:rsidRDefault="000441F8" w:rsidP="00393F16">
                <w:pPr>
                  <w:widowControl w:val="0"/>
                  <w:autoSpaceDE w:val="0"/>
                  <w:autoSpaceDN w:val="0"/>
                  <w:adjustRightInd w:val="0"/>
                  <w:rPr>
                    <w:rFonts w:cs="Arial"/>
                    <w:b/>
                  </w:rPr>
                </w:pPr>
                <w:r w:rsidRPr="007A7FF0">
                  <w:rPr>
                    <w:rFonts w:cs="Arial"/>
                    <w:b/>
                  </w:rPr>
                  <w:t>Application/Interview</w:t>
                </w:r>
              </w:p>
            </w:tc>
          </w:tr>
          <w:tr w:rsidR="000441F8" w:rsidRPr="007A7FF0" w14:paraId="0B670AC5" w14:textId="77777777" w:rsidTr="00263353">
            <w:tc>
              <w:tcPr>
                <w:tcW w:w="6771" w:type="dxa"/>
              </w:tcPr>
              <w:p w14:paraId="4ABAEDE8" w14:textId="77777777" w:rsidR="000441F8" w:rsidRPr="007A7FF0" w:rsidRDefault="000441F8" w:rsidP="000441F8">
                <w:pPr>
                  <w:rPr>
                    <w:b/>
                    <w:szCs w:val="24"/>
                  </w:rPr>
                </w:pPr>
              </w:p>
            </w:tc>
            <w:tc>
              <w:tcPr>
                <w:tcW w:w="2471" w:type="dxa"/>
              </w:tcPr>
              <w:p w14:paraId="0045A8BD" w14:textId="77777777" w:rsidR="000441F8" w:rsidRPr="007A7FF0" w:rsidRDefault="000441F8" w:rsidP="00393F16">
                <w:pPr>
                  <w:widowControl w:val="0"/>
                  <w:autoSpaceDE w:val="0"/>
                  <w:autoSpaceDN w:val="0"/>
                  <w:adjustRightInd w:val="0"/>
                  <w:rPr>
                    <w:rFonts w:cs="Arial"/>
                    <w:b/>
                  </w:rPr>
                </w:pPr>
              </w:p>
            </w:tc>
          </w:tr>
          <w:tr w:rsidR="00263353" w:rsidRPr="007A7FF0" w14:paraId="00C7B074" w14:textId="77777777" w:rsidTr="00263353">
            <w:tc>
              <w:tcPr>
                <w:tcW w:w="6771" w:type="dxa"/>
              </w:tcPr>
              <w:p w14:paraId="0B14CC36" w14:textId="77777777" w:rsidR="00263353" w:rsidRPr="007A7FF0" w:rsidRDefault="00263353" w:rsidP="00263353">
                <w:pPr>
                  <w:rPr>
                    <w:rFonts w:cs="Arial"/>
                    <w:b/>
                  </w:rPr>
                </w:pPr>
                <w:r w:rsidRPr="007A7FF0">
                  <w:rPr>
                    <w:rFonts w:cs="Arial"/>
                    <w:b/>
                  </w:rPr>
                  <w:t>Service Delivery</w:t>
                </w:r>
              </w:p>
              <w:p w14:paraId="37EAEEA7" w14:textId="77777777" w:rsidR="009F6304" w:rsidRPr="007A7FF0" w:rsidRDefault="00A8721B" w:rsidP="009F6304">
                <w:pPr>
                  <w:rPr>
                    <w:szCs w:val="24"/>
                  </w:rPr>
                </w:pPr>
                <w:r w:rsidRPr="007A7FF0">
                  <w:rPr>
                    <w:rFonts w:cs="Arial"/>
                  </w:rPr>
                  <w:t>Can demonstrate the ability to seek ways to improve and adjust current levels of service. Deals with complaints and initiates contact with customers to obtain their reactions and views about, the service and future needs.</w:t>
                </w:r>
              </w:p>
            </w:tc>
            <w:tc>
              <w:tcPr>
                <w:tcW w:w="2471" w:type="dxa"/>
              </w:tcPr>
              <w:p w14:paraId="4AD24C58" w14:textId="77777777" w:rsidR="00263353" w:rsidRPr="007A7FF0" w:rsidRDefault="00263353" w:rsidP="00393F16">
                <w:pPr>
                  <w:widowControl w:val="0"/>
                  <w:autoSpaceDE w:val="0"/>
                  <w:autoSpaceDN w:val="0"/>
                  <w:adjustRightInd w:val="0"/>
                  <w:rPr>
                    <w:rFonts w:cs="Arial"/>
                    <w:b/>
                  </w:rPr>
                </w:pPr>
                <w:r w:rsidRPr="007A7FF0">
                  <w:rPr>
                    <w:rFonts w:cs="Arial"/>
                    <w:b/>
                  </w:rPr>
                  <w:t>Application/Interview</w:t>
                </w:r>
              </w:p>
            </w:tc>
          </w:tr>
          <w:tr w:rsidR="00627BEB" w:rsidRPr="007A7FF0" w14:paraId="058EB8F1" w14:textId="77777777" w:rsidTr="00263353">
            <w:tc>
              <w:tcPr>
                <w:tcW w:w="6771" w:type="dxa"/>
              </w:tcPr>
              <w:p w14:paraId="07C8F583" w14:textId="77777777" w:rsidR="00AD571C" w:rsidRPr="007A7FF0" w:rsidRDefault="00AD571C" w:rsidP="00263353">
                <w:pPr>
                  <w:rPr>
                    <w:rFonts w:cs="Arial"/>
                    <w:b/>
                  </w:rPr>
                </w:pPr>
              </w:p>
            </w:tc>
            <w:tc>
              <w:tcPr>
                <w:tcW w:w="2471" w:type="dxa"/>
              </w:tcPr>
              <w:p w14:paraId="437F4BE0" w14:textId="77777777" w:rsidR="00627BEB" w:rsidRPr="007A7FF0" w:rsidRDefault="00627BEB" w:rsidP="00263353">
                <w:pPr>
                  <w:widowControl w:val="0"/>
                  <w:autoSpaceDE w:val="0"/>
                  <w:autoSpaceDN w:val="0"/>
                  <w:adjustRightInd w:val="0"/>
                  <w:rPr>
                    <w:rFonts w:cs="Arial"/>
                    <w:b/>
                  </w:rPr>
                </w:pPr>
              </w:p>
            </w:tc>
          </w:tr>
          <w:tr w:rsidR="00A8721B" w:rsidRPr="007A7FF0" w14:paraId="6F788E81" w14:textId="77777777" w:rsidTr="00263353">
            <w:tc>
              <w:tcPr>
                <w:tcW w:w="6771" w:type="dxa"/>
              </w:tcPr>
              <w:p w14:paraId="4F59A834" w14:textId="77777777" w:rsidR="00A8721B" w:rsidRPr="007A7FF0" w:rsidRDefault="00A8721B" w:rsidP="00A8721B">
                <w:pPr>
                  <w:rPr>
                    <w:rFonts w:cs="Arial"/>
                    <w:b/>
                  </w:rPr>
                </w:pPr>
                <w:r w:rsidRPr="007A7FF0">
                  <w:rPr>
                    <w:rFonts w:cs="Arial"/>
                    <w:b/>
                  </w:rPr>
                  <w:t>Decision Making</w:t>
                </w:r>
              </w:p>
              <w:p w14:paraId="3D96A4A3" w14:textId="77777777" w:rsidR="00A8721B" w:rsidRPr="007A7FF0" w:rsidRDefault="00A8721B" w:rsidP="00A8721B">
                <w:pPr>
                  <w:rPr>
                    <w:rFonts w:cs="Arial"/>
                    <w:b/>
                  </w:rPr>
                </w:pPr>
                <w:r w:rsidRPr="007A7FF0">
                  <w:rPr>
                    <w:rFonts w:cs="Arial"/>
                  </w:rPr>
                  <w:t>Can demonstrate the ability to consider the impact on the Faculty/Service. Knows where a decision is beyond their responsibility and refers to others.</w:t>
                </w:r>
              </w:p>
            </w:tc>
            <w:tc>
              <w:tcPr>
                <w:tcW w:w="2471" w:type="dxa"/>
              </w:tcPr>
              <w:p w14:paraId="5736E192" w14:textId="77777777" w:rsidR="00A8721B" w:rsidRPr="007A7FF0" w:rsidRDefault="00A8721B" w:rsidP="00263353">
                <w:pPr>
                  <w:widowControl w:val="0"/>
                  <w:autoSpaceDE w:val="0"/>
                  <w:autoSpaceDN w:val="0"/>
                  <w:adjustRightInd w:val="0"/>
                  <w:rPr>
                    <w:rFonts w:cs="Arial"/>
                    <w:b/>
                  </w:rPr>
                </w:pPr>
                <w:r w:rsidRPr="007A7FF0">
                  <w:rPr>
                    <w:rFonts w:cs="Arial"/>
                    <w:b/>
                  </w:rPr>
                  <w:t>Application/Interview</w:t>
                </w:r>
              </w:p>
            </w:tc>
          </w:tr>
          <w:tr w:rsidR="00A8721B" w:rsidRPr="007A7FF0" w14:paraId="5FA8F84E" w14:textId="77777777" w:rsidTr="00263353">
            <w:tc>
              <w:tcPr>
                <w:tcW w:w="6771" w:type="dxa"/>
              </w:tcPr>
              <w:p w14:paraId="7EFFDD5A" w14:textId="77777777" w:rsidR="00A8721B" w:rsidRPr="007A7FF0" w:rsidRDefault="00A8721B" w:rsidP="00263353">
                <w:pPr>
                  <w:rPr>
                    <w:rFonts w:cs="Arial"/>
                    <w:b/>
                  </w:rPr>
                </w:pPr>
              </w:p>
            </w:tc>
            <w:tc>
              <w:tcPr>
                <w:tcW w:w="2471" w:type="dxa"/>
              </w:tcPr>
              <w:p w14:paraId="38DBB484" w14:textId="77777777" w:rsidR="00A8721B" w:rsidRPr="007A7FF0" w:rsidRDefault="00A8721B" w:rsidP="00263353">
                <w:pPr>
                  <w:widowControl w:val="0"/>
                  <w:autoSpaceDE w:val="0"/>
                  <w:autoSpaceDN w:val="0"/>
                  <w:adjustRightInd w:val="0"/>
                  <w:rPr>
                    <w:rFonts w:cs="Arial"/>
                    <w:b/>
                  </w:rPr>
                </w:pPr>
              </w:p>
            </w:tc>
          </w:tr>
          <w:tr w:rsidR="000441F8" w:rsidRPr="007A7FF0" w14:paraId="387227F5" w14:textId="77777777" w:rsidTr="00263353">
            <w:tc>
              <w:tcPr>
                <w:tcW w:w="6771" w:type="dxa"/>
              </w:tcPr>
              <w:p w14:paraId="704AA5B2" w14:textId="77777777" w:rsidR="000441F8" w:rsidRPr="007A7FF0" w:rsidRDefault="000441F8" w:rsidP="000441F8">
                <w:pPr>
                  <w:rPr>
                    <w:rFonts w:cs="Arial"/>
                    <w:b/>
                  </w:rPr>
                </w:pPr>
                <w:r w:rsidRPr="007A7FF0">
                  <w:rPr>
                    <w:rFonts w:cs="Arial"/>
                    <w:b/>
                  </w:rPr>
                  <w:t>Planning and Organisation</w:t>
                </w:r>
              </w:p>
              <w:p w14:paraId="7AC383F0" w14:textId="77777777" w:rsidR="000441F8" w:rsidRPr="007A7FF0" w:rsidRDefault="00A8721B" w:rsidP="00263353">
                <w:pPr>
                  <w:rPr>
                    <w:szCs w:val="24"/>
                  </w:rPr>
                </w:pPr>
                <w:r w:rsidRPr="007A7FF0">
                  <w:rPr>
                    <w:rFonts w:cs="Arial"/>
                  </w:rPr>
                  <w:lastRenderedPageBreak/>
                  <w:t>Can demonstrate the ability to ensure that the work is carried out effectively and that resources are available to meet demand. Identifies the need for further action and resources by monitoring progress.</w:t>
                </w:r>
              </w:p>
            </w:tc>
            <w:tc>
              <w:tcPr>
                <w:tcW w:w="2471" w:type="dxa"/>
              </w:tcPr>
              <w:p w14:paraId="39A98C25" w14:textId="77777777" w:rsidR="000441F8" w:rsidRPr="007A7FF0" w:rsidRDefault="001E66FD" w:rsidP="00263353">
                <w:pPr>
                  <w:widowControl w:val="0"/>
                  <w:autoSpaceDE w:val="0"/>
                  <w:autoSpaceDN w:val="0"/>
                  <w:adjustRightInd w:val="0"/>
                  <w:rPr>
                    <w:rFonts w:cs="Arial"/>
                    <w:b/>
                  </w:rPr>
                </w:pPr>
                <w:r w:rsidRPr="007A7FF0">
                  <w:rPr>
                    <w:rFonts w:cs="Arial"/>
                    <w:b/>
                  </w:rPr>
                  <w:lastRenderedPageBreak/>
                  <w:t>Application/Interview</w:t>
                </w:r>
              </w:p>
            </w:tc>
          </w:tr>
          <w:tr w:rsidR="001E66FD" w:rsidRPr="007A7FF0" w14:paraId="06FEDD7A" w14:textId="77777777" w:rsidTr="00263353">
            <w:tc>
              <w:tcPr>
                <w:tcW w:w="6771" w:type="dxa"/>
              </w:tcPr>
              <w:p w14:paraId="0E73A48B" w14:textId="77777777" w:rsidR="001E66FD" w:rsidRPr="007A7FF0" w:rsidRDefault="001E66FD" w:rsidP="000441F8">
                <w:pPr>
                  <w:rPr>
                    <w:rFonts w:cs="Arial"/>
                    <w:b/>
                  </w:rPr>
                </w:pPr>
              </w:p>
            </w:tc>
            <w:tc>
              <w:tcPr>
                <w:tcW w:w="2471" w:type="dxa"/>
              </w:tcPr>
              <w:p w14:paraId="057C275D" w14:textId="77777777" w:rsidR="001E66FD" w:rsidRPr="007A7FF0" w:rsidRDefault="001E66FD" w:rsidP="00263353">
                <w:pPr>
                  <w:widowControl w:val="0"/>
                  <w:autoSpaceDE w:val="0"/>
                  <w:autoSpaceDN w:val="0"/>
                  <w:adjustRightInd w:val="0"/>
                  <w:rPr>
                    <w:rFonts w:cs="Arial"/>
                    <w:b/>
                  </w:rPr>
                </w:pPr>
              </w:p>
            </w:tc>
          </w:tr>
          <w:tr w:rsidR="00263353" w:rsidRPr="007A7FF0" w14:paraId="4EC2704D" w14:textId="77777777" w:rsidTr="001E66FD">
            <w:trPr>
              <w:trHeight w:val="746"/>
            </w:trPr>
            <w:tc>
              <w:tcPr>
                <w:tcW w:w="6771" w:type="dxa"/>
              </w:tcPr>
              <w:p w14:paraId="7A8337C1" w14:textId="77777777" w:rsidR="000441F8" w:rsidRPr="007A7FF0" w:rsidRDefault="00263353" w:rsidP="000441F8">
                <w:pPr>
                  <w:rPr>
                    <w:rFonts w:cs="Arial"/>
                    <w:b/>
                  </w:rPr>
                </w:pPr>
                <w:r w:rsidRPr="007A7FF0">
                  <w:rPr>
                    <w:rFonts w:cs="Arial"/>
                    <w:b/>
                  </w:rPr>
                  <w:t>Initiative and Problem Solving</w:t>
                </w:r>
              </w:p>
              <w:p w14:paraId="16FEEE49" w14:textId="77777777" w:rsidR="00263353" w:rsidRPr="007A7FF0" w:rsidRDefault="00A8721B" w:rsidP="00263353">
                <w:pPr>
                  <w:rPr>
                    <w:szCs w:val="24"/>
                  </w:rPr>
                </w:pPr>
                <w:r w:rsidRPr="007A7FF0">
                  <w:rPr>
                    <w:rFonts w:cs="Arial"/>
                  </w:rPr>
                  <w:t>Can demonstrate the ability to investigate problems to identify their cause, takes action to prevent recurrence of problems and considers possible solutions to identify those which offer wider benefits.</w:t>
                </w:r>
              </w:p>
            </w:tc>
            <w:tc>
              <w:tcPr>
                <w:tcW w:w="2471" w:type="dxa"/>
              </w:tcPr>
              <w:p w14:paraId="4D083412" w14:textId="77777777" w:rsidR="00263353" w:rsidRPr="007A7FF0" w:rsidRDefault="00263353" w:rsidP="00263353">
                <w:pPr>
                  <w:widowControl w:val="0"/>
                  <w:autoSpaceDE w:val="0"/>
                  <w:autoSpaceDN w:val="0"/>
                  <w:adjustRightInd w:val="0"/>
                  <w:rPr>
                    <w:rFonts w:cs="Arial"/>
                    <w:b/>
                  </w:rPr>
                </w:pPr>
                <w:r w:rsidRPr="007A7FF0">
                  <w:rPr>
                    <w:rFonts w:cs="Arial"/>
                    <w:b/>
                  </w:rPr>
                  <w:t>App</w:t>
                </w:r>
                <w:r w:rsidR="00110684" w:rsidRPr="007A7FF0">
                  <w:rPr>
                    <w:rFonts w:cs="Arial"/>
                    <w:b/>
                  </w:rPr>
                  <w:t>l</w:t>
                </w:r>
                <w:r w:rsidRPr="007A7FF0">
                  <w:rPr>
                    <w:rFonts w:cs="Arial"/>
                    <w:b/>
                  </w:rPr>
                  <w:t>ication/Interview</w:t>
                </w:r>
              </w:p>
            </w:tc>
          </w:tr>
          <w:tr w:rsidR="000441F8" w:rsidRPr="007A7FF0" w14:paraId="706BE54A" w14:textId="77777777" w:rsidTr="000441F8">
            <w:trPr>
              <w:trHeight w:val="281"/>
            </w:trPr>
            <w:tc>
              <w:tcPr>
                <w:tcW w:w="6771" w:type="dxa"/>
              </w:tcPr>
              <w:p w14:paraId="145B2B0B" w14:textId="77777777" w:rsidR="000441F8" w:rsidRPr="007A7FF0" w:rsidRDefault="000441F8" w:rsidP="000441F8">
                <w:pPr>
                  <w:rPr>
                    <w:rFonts w:cs="Arial"/>
                    <w:b/>
                  </w:rPr>
                </w:pPr>
              </w:p>
            </w:tc>
            <w:tc>
              <w:tcPr>
                <w:tcW w:w="2471" w:type="dxa"/>
              </w:tcPr>
              <w:p w14:paraId="088EFC26" w14:textId="77777777" w:rsidR="000441F8" w:rsidRPr="007A7FF0" w:rsidRDefault="000441F8" w:rsidP="00263353">
                <w:pPr>
                  <w:widowControl w:val="0"/>
                  <w:autoSpaceDE w:val="0"/>
                  <w:autoSpaceDN w:val="0"/>
                  <w:adjustRightInd w:val="0"/>
                  <w:rPr>
                    <w:rFonts w:cs="Arial"/>
                    <w:b/>
                  </w:rPr>
                </w:pPr>
              </w:p>
            </w:tc>
          </w:tr>
          <w:tr w:rsidR="001E66FD" w:rsidRPr="007A7FF0" w14:paraId="0B74D162" w14:textId="77777777" w:rsidTr="00A8721B">
            <w:trPr>
              <w:trHeight w:val="581"/>
            </w:trPr>
            <w:tc>
              <w:tcPr>
                <w:tcW w:w="6771" w:type="dxa"/>
              </w:tcPr>
              <w:p w14:paraId="76483D84" w14:textId="77777777" w:rsidR="001E66FD" w:rsidRPr="007A7FF0" w:rsidRDefault="001E66FD" w:rsidP="001E66FD">
                <w:pPr>
                  <w:rPr>
                    <w:rFonts w:cs="Arial"/>
                    <w:b/>
                  </w:rPr>
                </w:pPr>
                <w:r w:rsidRPr="007A7FF0">
                  <w:rPr>
                    <w:rFonts w:cs="Arial"/>
                    <w:b/>
                  </w:rPr>
                  <w:t>Analysis/Reporting</w:t>
                </w:r>
                <w:r w:rsidRPr="007A7FF0">
                  <w:rPr>
                    <w:rFonts w:eastAsia="Times New Roman"/>
                    <w:i/>
                    <w:szCs w:val="24"/>
                  </w:rPr>
                  <w:br/>
                </w:r>
                <w:r w:rsidR="00A8721B" w:rsidRPr="007A7FF0">
                  <w:rPr>
                    <w:rFonts w:cs="Arial"/>
                  </w:rPr>
                  <w:t>Can demonstrate the ability to design and use data gathering and analytical methods appropriate for each investigation.  Recognises and accurately interprets patterns and trends.  Recognises when additional data is required and identifies appropriate sources.  Produces reports and identifies key issues and findings</w:t>
                </w:r>
                <w:r w:rsidR="00BF41E6" w:rsidRPr="007A7FF0">
                  <w:rPr>
                    <w:rFonts w:cs="Arial"/>
                  </w:rPr>
                  <w:t>.</w:t>
                </w:r>
              </w:p>
            </w:tc>
            <w:tc>
              <w:tcPr>
                <w:tcW w:w="2471" w:type="dxa"/>
              </w:tcPr>
              <w:p w14:paraId="4C6CF80C" w14:textId="77777777" w:rsidR="001E66FD" w:rsidRPr="007A7FF0" w:rsidRDefault="001E66FD" w:rsidP="00263353">
                <w:pPr>
                  <w:widowControl w:val="0"/>
                  <w:autoSpaceDE w:val="0"/>
                  <w:autoSpaceDN w:val="0"/>
                  <w:adjustRightInd w:val="0"/>
                  <w:rPr>
                    <w:rFonts w:cs="Arial"/>
                    <w:b/>
                  </w:rPr>
                </w:pPr>
                <w:r w:rsidRPr="007A7FF0">
                  <w:rPr>
                    <w:rFonts w:cs="Arial"/>
                    <w:b/>
                  </w:rPr>
                  <w:t>Application/Interview</w:t>
                </w:r>
              </w:p>
            </w:tc>
          </w:tr>
        </w:tbl>
        <w:p w14:paraId="1B915B18" w14:textId="77777777" w:rsidR="00393F16" w:rsidRPr="007A7FF0" w:rsidRDefault="005614C8" w:rsidP="00263353">
          <w:pPr>
            <w:spacing w:after="0" w:line="240" w:lineRule="auto"/>
            <w:rPr>
              <w:rFonts w:cs="Arial"/>
              <w:b/>
            </w:rPr>
          </w:pPr>
        </w:p>
      </w:sdtContent>
    </w:sdt>
    <w:sectPr w:rsidR="00393F16" w:rsidRPr="007A7FF0" w:rsidSect="001434EA">
      <w:footerReference w:type="default" r:id="rId11"/>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1A428A" w14:textId="77777777" w:rsidR="00857E10" w:rsidRDefault="00857E10" w:rsidP="003363C5">
      <w:pPr>
        <w:spacing w:after="0" w:line="240" w:lineRule="auto"/>
      </w:pPr>
      <w:r>
        <w:separator/>
      </w:r>
    </w:p>
  </w:endnote>
  <w:endnote w:type="continuationSeparator" w:id="0">
    <w:p w14:paraId="636F2568" w14:textId="77777777" w:rsidR="00857E10" w:rsidRDefault="00857E10" w:rsidP="00336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D80F8" w14:textId="77777777" w:rsidR="006246A2" w:rsidRPr="00100324" w:rsidRDefault="006246A2">
    <w:pPr>
      <w:pStyle w:val="Footer"/>
      <w:rPr>
        <w:sz w:val="16"/>
        <w:szCs w:val="16"/>
      </w:rPr>
    </w:pPr>
    <w:r w:rsidRPr="00100324">
      <w:rPr>
        <w:sz w:val="16"/>
        <w:szCs w:val="16"/>
      </w:rPr>
      <w:t>Generic Job Description Template</w:t>
    </w:r>
  </w:p>
  <w:p w14:paraId="4E6988F4" w14:textId="77777777" w:rsidR="006246A2" w:rsidRPr="00100324" w:rsidRDefault="008E4C36" w:rsidP="00A563C3">
    <w:pPr>
      <w:pStyle w:val="Footer"/>
      <w:rPr>
        <w:sz w:val="16"/>
        <w:szCs w:val="16"/>
      </w:rPr>
    </w:pPr>
    <w:r w:rsidRPr="00100324">
      <w:rPr>
        <w:sz w:val="16"/>
        <w:szCs w:val="16"/>
      </w:rPr>
      <w:t>Team Leader (</w:t>
    </w:r>
    <w:r w:rsidR="00A563C3" w:rsidRPr="00100324">
      <w:rPr>
        <w:sz w:val="16"/>
        <w:szCs w:val="16"/>
      </w:rPr>
      <w:t>Finance)</w:t>
    </w:r>
    <w:r w:rsidRPr="00100324">
      <w:rPr>
        <w:sz w:val="16"/>
        <w:szCs w:val="16"/>
      </w:rPr>
      <w:t xml:space="preserve"> Band 7</w:t>
    </w:r>
  </w:p>
  <w:p w14:paraId="41B7D0FB" w14:textId="77777777" w:rsidR="006246A2" w:rsidRPr="00100324" w:rsidRDefault="008F7735">
    <w:pPr>
      <w:pStyle w:val="Footer"/>
      <w:rPr>
        <w:sz w:val="16"/>
        <w:szCs w:val="16"/>
      </w:rPr>
    </w:pPr>
    <w:r w:rsidRPr="00100324">
      <w:rPr>
        <w:sz w:val="16"/>
        <w:szCs w:val="16"/>
      </w:rPr>
      <w:t>Version 2</w:t>
    </w:r>
  </w:p>
  <w:p w14:paraId="43D90CF1" w14:textId="77777777" w:rsidR="006246A2" w:rsidRPr="00100324" w:rsidRDefault="006246A2">
    <w:pPr>
      <w:pStyle w:val="Footer"/>
      <w:rPr>
        <w:sz w:val="16"/>
        <w:szCs w:val="16"/>
      </w:rPr>
    </w:pPr>
    <w:r w:rsidRPr="00100324">
      <w:rPr>
        <w:sz w:val="16"/>
        <w:szCs w:val="16"/>
      </w:rPr>
      <w:t xml:space="preserve">February </w:t>
    </w:r>
    <w:r w:rsidR="008F7735" w:rsidRPr="00100324">
      <w:rPr>
        <w:sz w:val="16"/>
        <w:szCs w:val="16"/>
      </w:rPr>
      <w:t>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77B0E" w14:textId="77777777" w:rsidR="00857E10" w:rsidRDefault="00857E10" w:rsidP="003363C5">
      <w:pPr>
        <w:spacing w:after="0" w:line="240" w:lineRule="auto"/>
      </w:pPr>
      <w:r>
        <w:separator/>
      </w:r>
    </w:p>
  </w:footnote>
  <w:footnote w:type="continuationSeparator" w:id="0">
    <w:p w14:paraId="59DAAB3A" w14:textId="77777777" w:rsidR="00857E10" w:rsidRDefault="00857E10" w:rsidP="00336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EC1790"/>
    <w:multiLevelType w:val="hybridMultilevel"/>
    <w:tmpl w:val="66F65526"/>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C368A"/>
    <w:multiLevelType w:val="hybridMultilevel"/>
    <w:tmpl w:val="84540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5B7010"/>
    <w:multiLevelType w:val="hybridMultilevel"/>
    <w:tmpl w:val="C96A78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7A38CB"/>
    <w:multiLevelType w:val="hybridMultilevel"/>
    <w:tmpl w:val="67F21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9C444C"/>
    <w:multiLevelType w:val="hybridMultilevel"/>
    <w:tmpl w:val="99167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124A4A"/>
    <w:multiLevelType w:val="hybridMultilevel"/>
    <w:tmpl w:val="9CCEFF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A3023D5"/>
    <w:multiLevelType w:val="hybridMultilevel"/>
    <w:tmpl w:val="9100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AA27B1"/>
    <w:multiLevelType w:val="hybridMultilevel"/>
    <w:tmpl w:val="D5163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9C53C2"/>
    <w:multiLevelType w:val="hybridMultilevel"/>
    <w:tmpl w:val="E7FEB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AB07A95"/>
    <w:multiLevelType w:val="hybridMultilevel"/>
    <w:tmpl w:val="E4C4C9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12B1660"/>
    <w:multiLevelType w:val="hybridMultilevel"/>
    <w:tmpl w:val="50C881C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206DF2"/>
    <w:multiLevelType w:val="hybridMultilevel"/>
    <w:tmpl w:val="3DC86D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43A63A2"/>
    <w:multiLevelType w:val="hybridMultilevel"/>
    <w:tmpl w:val="12521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546B8B"/>
    <w:multiLevelType w:val="hybridMultilevel"/>
    <w:tmpl w:val="AB22B460"/>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5" w15:restartNumberingAfterBreak="0">
    <w:nsid w:val="6A632D65"/>
    <w:multiLevelType w:val="hybridMultilevel"/>
    <w:tmpl w:val="79DE9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B52746C"/>
    <w:multiLevelType w:val="hybridMultilevel"/>
    <w:tmpl w:val="2A4E7384"/>
    <w:lvl w:ilvl="0" w:tplc="0B68FFF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AD5BCE"/>
    <w:multiLevelType w:val="hybridMultilevel"/>
    <w:tmpl w:val="7D9083B4"/>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8" w15:restartNumberingAfterBreak="0">
    <w:nsid w:val="73DA3497"/>
    <w:multiLevelType w:val="hybridMultilevel"/>
    <w:tmpl w:val="F944571E"/>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9" w15:restartNumberingAfterBreak="0">
    <w:nsid w:val="77373BE9"/>
    <w:multiLevelType w:val="hybridMultilevel"/>
    <w:tmpl w:val="CC28BB2A"/>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BF1382"/>
    <w:multiLevelType w:val="hybridMultilevel"/>
    <w:tmpl w:val="2ECE25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E832F99"/>
    <w:multiLevelType w:val="hybridMultilevel"/>
    <w:tmpl w:val="A614F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2879099">
    <w:abstractNumId w:val="0"/>
    <w:lvlOverride w:ilvl="0">
      <w:lvl w:ilvl="0">
        <w:numFmt w:val="bullet"/>
        <w:lvlText w:val=""/>
        <w:legacy w:legacy="1" w:legacySpace="0" w:legacyIndent="360"/>
        <w:lvlJc w:val="left"/>
        <w:pPr>
          <w:ind w:left="360" w:hanging="360"/>
        </w:pPr>
        <w:rPr>
          <w:rFonts w:ascii="Symbol" w:hAnsi="Symbol" w:hint="default"/>
        </w:rPr>
      </w:lvl>
    </w:lvlOverride>
  </w:num>
  <w:num w:numId="2" w16cid:durableId="1711106082">
    <w:abstractNumId w:val="19"/>
  </w:num>
  <w:num w:numId="3" w16cid:durableId="1754740382">
    <w:abstractNumId w:val="8"/>
  </w:num>
  <w:num w:numId="4" w16cid:durableId="259802202">
    <w:abstractNumId w:val="14"/>
  </w:num>
  <w:num w:numId="5" w16cid:durableId="1807622377">
    <w:abstractNumId w:val="18"/>
  </w:num>
  <w:num w:numId="6" w16cid:durableId="1057582302">
    <w:abstractNumId w:val="17"/>
  </w:num>
  <w:num w:numId="7" w16cid:durableId="864486452">
    <w:abstractNumId w:val="1"/>
  </w:num>
  <w:num w:numId="8" w16cid:durableId="1795906860">
    <w:abstractNumId w:val="13"/>
  </w:num>
  <w:num w:numId="9" w16cid:durableId="409163039">
    <w:abstractNumId w:val="15"/>
  </w:num>
  <w:num w:numId="10" w16cid:durableId="742335314">
    <w:abstractNumId w:val="9"/>
  </w:num>
  <w:num w:numId="11" w16cid:durableId="1427774340">
    <w:abstractNumId w:val="4"/>
  </w:num>
  <w:num w:numId="12" w16cid:durableId="1248340879">
    <w:abstractNumId w:val="3"/>
  </w:num>
  <w:num w:numId="13" w16cid:durableId="115028114">
    <w:abstractNumId w:val="2"/>
  </w:num>
  <w:num w:numId="14" w16cid:durableId="1990330431">
    <w:abstractNumId w:val="7"/>
  </w:num>
  <w:num w:numId="15" w16cid:durableId="131947334">
    <w:abstractNumId w:val="20"/>
  </w:num>
  <w:num w:numId="16" w16cid:durableId="1681200021">
    <w:abstractNumId w:val="12"/>
  </w:num>
  <w:num w:numId="17" w16cid:durableId="1025523205">
    <w:abstractNumId w:val="6"/>
  </w:num>
  <w:num w:numId="18" w16cid:durableId="2098667079">
    <w:abstractNumId w:val="10"/>
  </w:num>
  <w:num w:numId="19" w16cid:durableId="1561553113">
    <w:abstractNumId w:val="11"/>
  </w:num>
  <w:num w:numId="20" w16cid:durableId="1240016288">
    <w:abstractNumId w:val="5"/>
  </w:num>
  <w:num w:numId="21" w16cid:durableId="1955861211">
    <w:abstractNumId w:val="16"/>
  </w:num>
  <w:num w:numId="22" w16cid:durableId="140117716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6D2"/>
    <w:rsid w:val="0001008A"/>
    <w:rsid w:val="00021326"/>
    <w:rsid w:val="00040925"/>
    <w:rsid w:val="000441F8"/>
    <w:rsid w:val="00050468"/>
    <w:rsid w:val="000A65DB"/>
    <w:rsid w:val="000D5431"/>
    <w:rsid w:val="000E71DE"/>
    <w:rsid w:val="0010012E"/>
    <w:rsid w:val="00100324"/>
    <w:rsid w:val="00110684"/>
    <w:rsid w:val="0012238E"/>
    <w:rsid w:val="001314BF"/>
    <w:rsid w:val="001434EA"/>
    <w:rsid w:val="00163FE9"/>
    <w:rsid w:val="001C56D2"/>
    <w:rsid w:val="001E66FD"/>
    <w:rsid w:val="0021128B"/>
    <w:rsid w:val="00234B46"/>
    <w:rsid w:val="00263353"/>
    <w:rsid w:val="002704E4"/>
    <w:rsid w:val="00285EE0"/>
    <w:rsid w:val="00287D42"/>
    <w:rsid w:val="00297427"/>
    <w:rsid w:val="002C22CD"/>
    <w:rsid w:val="002D4819"/>
    <w:rsid w:val="00304C2B"/>
    <w:rsid w:val="003363C5"/>
    <w:rsid w:val="00351439"/>
    <w:rsid w:val="00393F16"/>
    <w:rsid w:val="003B43E9"/>
    <w:rsid w:val="003B6ABE"/>
    <w:rsid w:val="003C31B1"/>
    <w:rsid w:val="003C62DE"/>
    <w:rsid w:val="00430C47"/>
    <w:rsid w:val="0050194C"/>
    <w:rsid w:val="00530C29"/>
    <w:rsid w:val="005614C8"/>
    <w:rsid w:val="005A0771"/>
    <w:rsid w:val="005D6E3B"/>
    <w:rsid w:val="005E5702"/>
    <w:rsid w:val="005F4BD7"/>
    <w:rsid w:val="005F7524"/>
    <w:rsid w:val="00611C57"/>
    <w:rsid w:val="006246A2"/>
    <w:rsid w:val="00627BEB"/>
    <w:rsid w:val="00681DBC"/>
    <w:rsid w:val="006A4823"/>
    <w:rsid w:val="007462E9"/>
    <w:rsid w:val="00781DD2"/>
    <w:rsid w:val="007951B0"/>
    <w:rsid w:val="007A7FF0"/>
    <w:rsid w:val="007B1641"/>
    <w:rsid w:val="007B2C1F"/>
    <w:rsid w:val="007E5159"/>
    <w:rsid w:val="00857E10"/>
    <w:rsid w:val="00866A41"/>
    <w:rsid w:val="00883D77"/>
    <w:rsid w:val="00893CC1"/>
    <w:rsid w:val="008C5FA0"/>
    <w:rsid w:val="008E4C36"/>
    <w:rsid w:val="008F7735"/>
    <w:rsid w:val="009242C4"/>
    <w:rsid w:val="00951AE3"/>
    <w:rsid w:val="00975E09"/>
    <w:rsid w:val="009C1788"/>
    <w:rsid w:val="009F6304"/>
    <w:rsid w:val="00A1532B"/>
    <w:rsid w:val="00A562F5"/>
    <w:rsid w:val="00A563C3"/>
    <w:rsid w:val="00A8721B"/>
    <w:rsid w:val="00AB46F8"/>
    <w:rsid w:val="00AC7CE0"/>
    <w:rsid w:val="00AD035F"/>
    <w:rsid w:val="00AD571C"/>
    <w:rsid w:val="00AE2D08"/>
    <w:rsid w:val="00B065DB"/>
    <w:rsid w:val="00B124F0"/>
    <w:rsid w:val="00B21109"/>
    <w:rsid w:val="00B766B3"/>
    <w:rsid w:val="00B904FA"/>
    <w:rsid w:val="00BD57C9"/>
    <w:rsid w:val="00BF41E6"/>
    <w:rsid w:val="00C034A9"/>
    <w:rsid w:val="00C13D69"/>
    <w:rsid w:val="00C555F7"/>
    <w:rsid w:val="00C8308E"/>
    <w:rsid w:val="00CE5CC8"/>
    <w:rsid w:val="00CF4ABF"/>
    <w:rsid w:val="00D0567E"/>
    <w:rsid w:val="00D47C83"/>
    <w:rsid w:val="00D97B22"/>
    <w:rsid w:val="00DC67DC"/>
    <w:rsid w:val="00DE5264"/>
    <w:rsid w:val="00E42B86"/>
    <w:rsid w:val="00E51156"/>
    <w:rsid w:val="00E728EF"/>
    <w:rsid w:val="00F1795A"/>
    <w:rsid w:val="00F26BE2"/>
    <w:rsid w:val="00F34672"/>
    <w:rsid w:val="00F35F79"/>
    <w:rsid w:val="00F61113"/>
    <w:rsid w:val="00FB1FE6"/>
    <w:rsid w:val="00FC773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8EABF"/>
  <w15:docId w15:val="{70CCDBA5-8EC5-42B7-B97B-71D5C6F75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34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434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B124F0"/>
    <w:pPr>
      <w:keepNext/>
      <w:keepLines/>
      <w:tabs>
        <w:tab w:val="left" w:pos="6172"/>
      </w:tabs>
      <w:spacing w:after="0" w:line="240" w:lineRule="auto"/>
      <w:outlineLvl w:val="2"/>
    </w:pPr>
    <w:rPr>
      <w:rFonts w:eastAsiaTheme="majorEastAsia" w:cstheme="minorHAnsi"/>
      <w:b/>
      <w:bCs/>
      <w:sz w:val="24"/>
      <w:szCs w:val="24"/>
    </w:rPr>
  </w:style>
  <w:style w:type="paragraph" w:styleId="Heading4">
    <w:name w:val="heading 4"/>
    <w:basedOn w:val="Normal"/>
    <w:next w:val="Normal"/>
    <w:link w:val="Heading4Char"/>
    <w:uiPriority w:val="9"/>
    <w:semiHidden/>
    <w:unhideWhenUsed/>
    <w:qFormat/>
    <w:rsid w:val="006246A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56D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C5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124F0"/>
    <w:rPr>
      <w:rFonts w:eastAsiaTheme="majorEastAsia" w:cstheme="minorHAnsi"/>
      <w:b/>
      <w:bCs/>
      <w:sz w:val="24"/>
      <w:szCs w:val="24"/>
      <w:lang w:eastAsia="en-GB"/>
    </w:rPr>
  </w:style>
  <w:style w:type="paragraph" w:styleId="ListParagraph">
    <w:name w:val="List Paragraph"/>
    <w:basedOn w:val="Normal"/>
    <w:uiPriority w:val="34"/>
    <w:qFormat/>
    <w:rsid w:val="001434EA"/>
    <w:pPr>
      <w:spacing w:after="0" w:line="240" w:lineRule="auto"/>
      <w:ind w:left="720"/>
      <w:contextualSpacing/>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143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4EA"/>
    <w:rPr>
      <w:rFonts w:ascii="Tahoma" w:hAnsi="Tahoma" w:cs="Tahoma"/>
      <w:sz w:val="16"/>
      <w:szCs w:val="16"/>
    </w:rPr>
  </w:style>
  <w:style w:type="character" w:customStyle="1" w:styleId="Heading1Char">
    <w:name w:val="Heading 1 Char"/>
    <w:basedOn w:val="DefaultParagraphFont"/>
    <w:link w:val="Heading1"/>
    <w:uiPriority w:val="9"/>
    <w:rsid w:val="001434E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434EA"/>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B124F0"/>
    <w:rPr>
      <w:color w:val="808080"/>
    </w:rPr>
  </w:style>
  <w:style w:type="paragraph" w:styleId="Header">
    <w:name w:val="header"/>
    <w:basedOn w:val="Normal"/>
    <w:link w:val="HeaderChar"/>
    <w:uiPriority w:val="99"/>
    <w:unhideWhenUsed/>
    <w:rsid w:val="003363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3C5"/>
  </w:style>
  <w:style w:type="paragraph" w:styleId="Footer">
    <w:name w:val="footer"/>
    <w:basedOn w:val="Normal"/>
    <w:link w:val="FooterChar"/>
    <w:uiPriority w:val="99"/>
    <w:unhideWhenUsed/>
    <w:rsid w:val="00336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3C5"/>
  </w:style>
  <w:style w:type="character" w:styleId="Hyperlink">
    <w:name w:val="Hyperlink"/>
    <w:basedOn w:val="DefaultParagraphFont"/>
    <w:uiPriority w:val="99"/>
    <w:unhideWhenUsed/>
    <w:rsid w:val="00530C29"/>
    <w:rPr>
      <w:color w:val="0000FF" w:themeColor="hyperlink"/>
      <w:u w:val="single"/>
    </w:rPr>
  </w:style>
  <w:style w:type="character" w:customStyle="1" w:styleId="Heading4Char">
    <w:name w:val="Heading 4 Char"/>
    <w:basedOn w:val="DefaultParagraphFont"/>
    <w:link w:val="Heading4"/>
    <w:uiPriority w:val="9"/>
    <w:rsid w:val="006246A2"/>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776059">
      <w:bodyDiv w:val="1"/>
      <w:marLeft w:val="0"/>
      <w:marRight w:val="0"/>
      <w:marTop w:val="0"/>
      <w:marBottom w:val="0"/>
      <w:divBdr>
        <w:top w:val="none" w:sz="0" w:space="0" w:color="auto"/>
        <w:left w:val="none" w:sz="0" w:space="0" w:color="auto"/>
        <w:bottom w:val="none" w:sz="0" w:space="0" w:color="auto"/>
        <w:right w:val="none" w:sz="0" w:space="0" w:color="auto"/>
      </w:divBdr>
    </w:div>
    <w:div w:id="600644624">
      <w:bodyDiv w:val="1"/>
      <w:marLeft w:val="0"/>
      <w:marRight w:val="0"/>
      <w:marTop w:val="0"/>
      <w:marBottom w:val="0"/>
      <w:divBdr>
        <w:top w:val="none" w:sz="0" w:space="0" w:color="auto"/>
        <w:left w:val="none" w:sz="0" w:space="0" w:color="auto"/>
        <w:bottom w:val="none" w:sz="0" w:space="0" w:color="auto"/>
        <w:right w:val="none" w:sz="0" w:space="0" w:color="auto"/>
      </w:divBdr>
      <w:divsChild>
        <w:div w:id="548615042">
          <w:marLeft w:val="0"/>
          <w:marRight w:val="0"/>
          <w:marTop w:val="0"/>
          <w:marBottom w:val="0"/>
          <w:divBdr>
            <w:top w:val="none" w:sz="0" w:space="0" w:color="auto"/>
            <w:left w:val="none" w:sz="0" w:space="0" w:color="auto"/>
            <w:bottom w:val="none" w:sz="0" w:space="0" w:color="auto"/>
            <w:right w:val="none" w:sz="0" w:space="0" w:color="auto"/>
          </w:divBdr>
          <w:divsChild>
            <w:div w:id="2127045141">
              <w:marLeft w:val="0"/>
              <w:marRight w:val="0"/>
              <w:marTop w:val="0"/>
              <w:marBottom w:val="0"/>
              <w:divBdr>
                <w:top w:val="none" w:sz="0" w:space="0" w:color="auto"/>
                <w:left w:val="none" w:sz="0" w:space="0" w:color="auto"/>
                <w:bottom w:val="none" w:sz="0" w:space="0" w:color="auto"/>
                <w:right w:val="none" w:sz="0" w:space="0" w:color="auto"/>
              </w:divBdr>
              <w:divsChild>
                <w:div w:id="1062217754">
                  <w:marLeft w:val="0"/>
                  <w:marRight w:val="0"/>
                  <w:marTop w:val="0"/>
                  <w:marBottom w:val="0"/>
                  <w:divBdr>
                    <w:top w:val="none" w:sz="0" w:space="0" w:color="auto"/>
                    <w:left w:val="none" w:sz="0" w:space="0" w:color="auto"/>
                    <w:bottom w:val="none" w:sz="0" w:space="0" w:color="auto"/>
                    <w:right w:val="none" w:sz="0" w:space="0" w:color="auto"/>
                  </w:divBdr>
                  <w:divsChild>
                    <w:div w:id="2106072004">
                      <w:marLeft w:val="0"/>
                      <w:marRight w:val="0"/>
                      <w:marTop w:val="0"/>
                      <w:marBottom w:val="0"/>
                      <w:divBdr>
                        <w:top w:val="none" w:sz="0" w:space="0" w:color="auto"/>
                        <w:left w:val="none" w:sz="0" w:space="0" w:color="auto"/>
                        <w:bottom w:val="none" w:sz="0" w:space="0" w:color="auto"/>
                        <w:right w:val="none" w:sz="0" w:space="0" w:color="auto"/>
                      </w:divBdr>
                      <w:divsChild>
                        <w:div w:id="20015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293985">
      <w:bodyDiv w:val="1"/>
      <w:marLeft w:val="0"/>
      <w:marRight w:val="0"/>
      <w:marTop w:val="0"/>
      <w:marBottom w:val="0"/>
      <w:divBdr>
        <w:top w:val="none" w:sz="0" w:space="0" w:color="auto"/>
        <w:left w:val="none" w:sz="0" w:space="0" w:color="auto"/>
        <w:bottom w:val="none" w:sz="0" w:space="0" w:color="auto"/>
        <w:right w:val="none" w:sz="0" w:space="0" w:color="auto"/>
      </w:divBdr>
    </w:div>
    <w:div w:id="814368923">
      <w:bodyDiv w:val="1"/>
      <w:marLeft w:val="0"/>
      <w:marRight w:val="0"/>
      <w:marTop w:val="0"/>
      <w:marBottom w:val="0"/>
      <w:divBdr>
        <w:top w:val="none" w:sz="0" w:space="0" w:color="auto"/>
        <w:left w:val="none" w:sz="0" w:space="0" w:color="auto"/>
        <w:bottom w:val="none" w:sz="0" w:space="0" w:color="auto"/>
        <w:right w:val="none" w:sz="0" w:space="0" w:color="auto"/>
      </w:divBdr>
    </w:div>
    <w:div w:id="174791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22675703"/>
        <w:category>
          <w:name w:val="General"/>
          <w:gallery w:val="placeholder"/>
        </w:category>
        <w:types>
          <w:type w:val="bbPlcHdr"/>
        </w:types>
        <w:behaviors>
          <w:behavior w:val="content"/>
        </w:behaviors>
        <w:guid w:val="{DCB45D32-776E-4447-BABE-BAC1B09DB0AD}"/>
      </w:docPartPr>
      <w:docPartBody>
        <w:p w:rsidR="00287E6F" w:rsidRDefault="00E632C9">
          <w:r w:rsidRPr="00B82E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632C9"/>
    <w:rsid w:val="00033CF6"/>
    <w:rsid w:val="000A6FD6"/>
    <w:rsid w:val="00135DC7"/>
    <w:rsid w:val="00163FE9"/>
    <w:rsid w:val="00164438"/>
    <w:rsid w:val="001B61C4"/>
    <w:rsid w:val="00287E6F"/>
    <w:rsid w:val="00374B91"/>
    <w:rsid w:val="003F204F"/>
    <w:rsid w:val="00455EA3"/>
    <w:rsid w:val="00482BE3"/>
    <w:rsid w:val="00583D89"/>
    <w:rsid w:val="007A19A3"/>
    <w:rsid w:val="007C0C37"/>
    <w:rsid w:val="00951AE3"/>
    <w:rsid w:val="009744F4"/>
    <w:rsid w:val="00A25F87"/>
    <w:rsid w:val="00A63307"/>
    <w:rsid w:val="00AC3CFF"/>
    <w:rsid w:val="00B766B3"/>
    <w:rsid w:val="00BC4EA4"/>
    <w:rsid w:val="00D90455"/>
    <w:rsid w:val="00E1389D"/>
    <w:rsid w:val="00E632C9"/>
    <w:rsid w:val="00EB275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E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32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11cb36-7335-43bb-b0cd-ef367b6797e4">
      <Terms xmlns="http://schemas.microsoft.com/office/infopath/2007/PartnerControls"/>
    </lcf76f155ced4ddcb4097134ff3c332f>
    <_dlc_DocIdPersistId xmlns="2b11cb36-7335-43bb-b0cd-ef367b6797e4" xsi:nil="true"/>
    <Category xmlns="2b11cb36-7335-43bb-b0cd-ef367b6797e4"/>
    <_dlc_DocId xmlns="2b11cb36-7335-43bb-b0cd-ef367b6797e4" xsi:nil="true"/>
    <TaxCatchAll xmlns="a1c70f57-5498-4561-8ed8-e98d62f49eaa" xsi:nil="true"/>
    <_dlc_DocIdUrl xmlns="2b11cb36-7335-43bb-b0cd-ef367b6797e4">
      <Url xsi:nil="true"/>
      <Description xsi:nil="true"/>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A4D4B2320BF94784BD06E80E8A7BCC" ma:contentTypeVersion="23" ma:contentTypeDescription="Create a new document." ma:contentTypeScope="" ma:versionID="9542aa728d1a97a19300e9b8773aa2fa">
  <xsd:schema xmlns:xsd="http://www.w3.org/2001/XMLSchema" xmlns:xs="http://www.w3.org/2001/XMLSchema" xmlns:p="http://schemas.microsoft.com/office/2006/metadata/properties" xmlns:ns2="2b11cb36-7335-43bb-b0cd-ef367b6797e4" xmlns:ns3="a1c70f57-5498-4561-8ed8-e98d62f49eaa" targetNamespace="http://schemas.microsoft.com/office/2006/metadata/properties" ma:root="true" ma:fieldsID="902a3c397980a2ea471ceb42a1aeeca0" ns2:_="" ns3:_="">
    <xsd:import namespace="2b11cb36-7335-43bb-b0cd-ef367b6797e4"/>
    <xsd:import namespace="a1c70f57-5498-4561-8ed8-e98d62f49eaa"/>
    <xsd:element name="properties">
      <xsd:complexType>
        <xsd:sequence>
          <xsd:element name="documentManagement">
            <xsd:complexType>
              <xsd:all>
                <xsd:element ref="ns2:Category" minOccurs="0"/>
                <xsd:element ref="ns3:SharedWithUsers" minOccurs="0"/>
                <xsd:element ref="ns2:_dlc_DocId" minOccurs="0"/>
                <xsd:element ref="ns2:_dlc_DocIdUrl" minOccurs="0"/>
                <xsd:element ref="ns2:_dlc_DocIdPersistId" minOccurs="0"/>
                <xsd:element ref="ns2:MediaServiceKeyPoints" minOccurs="0"/>
                <xsd:element ref="ns3:SharedWithDetails" minOccurs="0"/>
                <xsd:element ref="ns2:MediaServiceMetadata" minOccurs="0"/>
                <xsd:element ref="ns2:MediaServiceFastMetadata" minOccurs="0"/>
                <xsd:element ref="ns2:MediaServiceAuto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1cb36-7335-43bb-b0cd-ef367b6797e4" elementFormDefault="qualified">
    <xsd:import namespace="http://schemas.microsoft.com/office/2006/documentManagement/types"/>
    <xsd:import namespace="http://schemas.microsoft.com/office/infopath/2007/PartnerControls"/>
    <xsd:element name="Category" ma:index="8" nillable="true" ma:displayName="Category" ma:internalName="Category" ma:readOnly="false" ma:requiredMultiChoice="true">
      <xsd:complexType>
        <xsd:complexContent>
          <xsd:extension base="dms:MultiChoice">
            <xsd:sequence>
              <xsd:element name="Value" maxOccurs="unbounded" minOccurs="0" nillable="true">
                <xsd:simpleType>
                  <xsd:restriction base="dms:Choice">
                    <xsd:enumeration value="Academic Promotion - Candidates Info"/>
                    <xsd:enumeration value="Academic Promotion - Deans Heads of School Departments Info"/>
                    <xsd:enumeration value="Academic Promotion - Overview"/>
                    <xsd:enumeration value="Brexit"/>
                    <xsd:enumeration value="Capability"/>
                    <xsd:enumeration value="Leave Policies"/>
                    <xsd:enumeration value="Leave Guidance"/>
                    <xsd:enumeration value="Leave Forms"/>
                    <xsd:enumeration value="Leaving Guidance"/>
                    <xsd:enumeration value="Leaving Form"/>
                    <xsd:enumeration value="Faculty Role Profiles"/>
                    <xsd:enumeration value="Family Friendly Policy"/>
                    <xsd:enumeration value="Family Friendly Documents"/>
                    <xsd:enumeration value="Family Friendly Forms"/>
                    <xsd:enumeration value="Form"/>
                    <xsd:enumeration value="Employee Relations"/>
                    <xsd:enumeration value="Guidance"/>
                    <xsd:enumeration value="Generic Job Descriptions - Academic"/>
                    <xsd:enumeration value="Generic Job Descriptions - Administration"/>
                    <xsd:enumeration value="Generic Job Descriptions - Community Operative"/>
                    <xsd:enumeration value="Generic Job Descriptions - Catering"/>
                    <xsd:enumeration value="Generic Job Descriptions - Maintenance"/>
                    <xsd:enumeration value="Generic Job Descriptions - Finance"/>
                    <xsd:enumeration value="Generic Job Descriptions - HR and Welfare"/>
                    <xsd:enumeration value="Generic Job Descriptions - Library"/>
                    <xsd:enumeration value="Generic Job Descriptions - Academic Support"/>
                    <xsd:enumeration value="Generic Job Descriptions - IT"/>
                    <xsd:enumeration value="Generic Job Descriptions - Lab"/>
                    <xsd:enumeration value="Generic Job Descriptions - Sport"/>
                    <xsd:enumeration value="HR Brief"/>
                    <xsd:enumeration value="Payscales"/>
                    <xsd:enumeration value="Policy and Procedures"/>
                    <xsd:enumeration value="Recruitment"/>
                    <xsd:enumeration value="Reward"/>
                    <xsd:enumeration value="Senior Staff"/>
                    <xsd:enumeration value="Staff Development Policies"/>
                    <xsd:enumeration value="Terms and Conditions"/>
                    <xsd:enumeration value="Organisational Change"/>
                    <xsd:enumeration value="MyHR"/>
                    <xsd:enumeration value="TSS Document"/>
                    <xsd:enumeration value="Recognition Agreement"/>
                    <xsd:enumeration value="SPDR Document"/>
                    <xsd:enumeration value="SPDR Policy"/>
                    <xsd:enumeration value="SPDR Form"/>
                    <xsd:enumeration value="Health &amp; Wellbeing Policy"/>
                    <xsd:enumeration value="Health &amp; Wellbeing Guidance"/>
                    <xsd:enumeration value="Health &amp; Wellbeing Form"/>
                    <xsd:enumeration value="Agile Working Policy and Procedure"/>
                    <xsd:enumeration value="New Starters"/>
                  </xsd:restriction>
                </xsd:simpleType>
              </xsd:element>
            </xsd:sequence>
          </xsd:extension>
        </xsd:complexContent>
      </xsd:complexType>
    </xsd:element>
    <xsd:element name="_dlc_DocId" ma:index="10" nillable="true" ma:displayName="Document ID Value" ma:description="The value of the document ID assigned to this item." ma:internalName="_dlc_DocId" ma:readOnly="false">
      <xsd:simpleType>
        <xsd:restriction base="dms:Text"/>
      </xsd:simpleType>
    </xsd:element>
    <xsd:element name="_dlc_DocIdUrl" ma:index="11"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false">
      <xsd:simpleType>
        <xsd:restriction base="dms:Boolean"/>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0f13b88-e628-427a-a7d3-46ff87ef6d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c70f57-5498-4561-8ed8-e98d62f49ea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5a9b727-d06f-4397-b32e-c7a0973df260}" ma:internalName="TaxCatchAll" ma:showField="CatchAllData" ma:web="a1c70f57-5498-4561-8ed8-e98d62f49e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9A86B6-F310-4F89-B350-BD4999132F37}">
  <ds:schemaRefs>
    <ds:schemaRef ds:uri="http://schemas.microsoft.com/office/2006/metadata/properties"/>
    <ds:schemaRef ds:uri="http://schemas.microsoft.com/office/infopath/2007/PartnerControls"/>
    <ds:schemaRef ds:uri="2b11cb36-7335-43bb-b0cd-ef367b6797e4"/>
    <ds:schemaRef ds:uri="a1c70f57-5498-4561-8ed8-e98d62f49eaa"/>
  </ds:schemaRefs>
</ds:datastoreItem>
</file>

<file path=customXml/itemProps2.xml><?xml version="1.0" encoding="utf-8"?>
<ds:datastoreItem xmlns:ds="http://schemas.openxmlformats.org/officeDocument/2006/customXml" ds:itemID="{FA38A581-1BC6-418F-A6DD-1AEAC380E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1cb36-7335-43bb-b0cd-ef367b6797e4"/>
    <ds:schemaRef ds:uri="a1c70f57-5498-4561-8ed8-e98d62f49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DB51B7-43C7-4006-B4CF-B280CAB9270B}">
  <ds:schemaRefs>
    <ds:schemaRef ds:uri="http://schemas.microsoft.com/sharepoint/v3/contenttype/forms"/>
  </ds:schemaRefs>
</ds:datastoreItem>
</file>

<file path=docMetadata/LabelInfo.xml><?xml version="1.0" encoding="utf-8"?>
<clbl:labelList xmlns:clbl="http://schemas.microsoft.com/office/2020/mipLabelMetadata">
  <clbl:label id="{490a8197-7b83-4f10-89b9-83189be3835e}" enabled="0" method="" siteId="{490a8197-7b83-4f10-89b9-83189be3835e}"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1627</Words>
  <Characters>9279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10885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dc:creator>
  <cp:keywords/>
  <dc:description/>
  <cp:lastModifiedBy>Hannah Moulds</cp:lastModifiedBy>
  <cp:revision>2</cp:revision>
  <cp:lastPrinted>2016-05-05T09:58:00Z</cp:lastPrinted>
  <dcterms:created xsi:type="dcterms:W3CDTF">2024-12-04T16:00:00Z</dcterms:created>
  <dcterms:modified xsi:type="dcterms:W3CDTF">2024-12-04T16:00:00Z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0x0101007BA4D4B2320BF94784BD06E80E8A7BCC</vt:lpwstr>
  </property>
</Properties>
</file>